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72" w:rsidRPr="00312E72" w:rsidRDefault="00312E72">
      <w:pPr>
        <w:rPr>
          <w:rFonts w:ascii="Times New Roman" w:hAnsi="Times New Roman" w:cs="Times New Roman"/>
          <w:b/>
        </w:rPr>
      </w:pPr>
      <w:r w:rsidRPr="00312E72">
        <w:rPr>
          <w:rFonts w:ascii="Times New Roman" w:hAnsi="Times New Roman" w:cs="Times New Roman"/>
          <w:b/>
        </w:rPr>
        <w:t>Introduction to modern measurements of LLGHGs:</w:t>
      </w:r>
    </w:p>
    <w:p w:rsidR="00312E72" w:rsidRDefault="00312E72" w:rsidP="00312E72">
      <w:pPr>
        <w:rPr>
          <w:rFonts w:ascii="Times New Roman" w:hAnsi="Times New Roman" w:cs="Times New Roman"/>
          <w:sz w:val="24"/>
          <w:szCs w:val="24"/>
        </w:rPr>
      </w:pPr>
      <w:r>
        <w:rPr>
          <w:rFonts w:ascii="Times New Roman" w:hAnsi="Times New Roman" w:cs="Times New Roman"/>
          <w:sz w:val="24"/>
          <w:szCs w:val="24"/>
        </w:rPr>
        <w:t xml:space="preserve">The high-quality observations used to calculate global annual means of long-lived greenhouse gases (LLGHG) in this section are from quasi-continuous analyzers measuring in real time or discrete air samples collected in sample canisters analyzer after collection (typically days to more than a year later). Periods prior to these modern measurements were determined from archived air samples and air extracted from polar ice cores and </w:t>
      </w:r>
      <w:proofErr w:type="spellStart"/>
      <w:r>
        <w:rPr>
          <w:rFonts w:ascii="Times New Roman" w:hAnsi="Times New Roman" w:cs="Times New Roman"/>
          <w:sz w:val="24"/>
          <w:szCs w:val="24"/>
        </w:rPr>
        <w:t>firn</w:t>
      </w:r>
      <w:proofErr w:type="spellEnd"/>
      <w:r>
        <w:rPr>
          <w:rFonts w:ascii="Times New Roman" w:hAnsi="Times New Roman" w:cs="Times New Roman"/>
          <w:sz w:val="24"/>
          <w:szCs w:val="24"/>
        </w:rPr>
        <w:t>.</w:t>
      </w:r>
    </w:p>
    <w:p w:rsidR="00312E72" w:rsidRDefault="00312E72">
      <w:pPr>
        <w:rPr>
          <w:rFonts w:ascii="Times New Roman" w:hAnsi="Times New Roman" w:cs="Times New Roman"/>
          <w:sz w:val="24"/>
          <w:szCs w:val="24"/>
        </w:rPr>
      </w:pPr>
      <w:r>
        <w:rPr>
          <w:rFonts w:ascii="Times New Roman" w:hAnsi="Times New Roman" w:cs="Times New Roman"/>
          <w:sz w:val="24"/>
          <w:szCs w:val="24"/>
        </w:rPr>
        <w:t>All high-quality LLGHG observations, regardless of source, are measured on analyzers calibrated with standards traceable to the SI or derived using primary methods traceable to SI quantities (e.g., temperature, pressure, and mass; SI ≡ International System of units). The quantity measured is technically called “amount of substance fraction” and reported in units of mole fraction, dry air (µ</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mol</w:t>
      </w:r>
      <w:r w:rsidRPr="007C36A3">
        <w:rPr>
          <w:rFonts w:ascii="Times New Roman" w:hAnsi="Times New Roman" w:cs="Times New Roman"/>
          <w:sz w:val="24"/>
          <w:szCs w:val="24"/>
          <w:vertAlign w:val="superscript"/>
        </w:rPr>
        <w:noBreakHyphen/>
        <w:t>1</w:t>
      </w:r>
      <w:r>
        <w:rPr>
          <w:rFonts w:ascii="Times New Roman" w:hAnsi="Times New Roman" w:cs="Times New Roman"/>
          <w:sz w:val="24"/>
          <w:szCs w:val="24"/>
        </w:rPr>
        <w:t xml:space="preserve"> = ppm; </w:t>
      </w:r>
      <w:proofErr w:type="spellStart"/>
      <w:r>
        <w:rPr>
          <w:rFonts w:ascii="Times New Roman" w:hAnsi="Times New Roman" w:cs="Times New Roman"/>
          <w:sz w:val="24"/>
          <w:szCs w:val="24"/>
        </w:rPr>
        <w:t>nmol</w:t>
      </w:r>
      <w:proofErr w:type="spellEnd"/>
      <w:r>
        <w:rPr>
          <w:rFonts w:ascii="Times New Roman" w:hAnsi="Times New Roman" w:cs="Times New Roman"/>
          <w:sz w:val="24"/>
          <w:szCs w:val="24"/>
        </w:rPr>
        <w:t xml:space="preserve"> mol</w:t>
      </w:r>
      <w:r w:rsidRPr="007C36A3">
        <w:rPr>
          <w:rFonts w:ascii="Times New Roman" w:hAnsi="Times New Roman" w:cs="Times New Roman"/>
          <w:sz w:val="24"/>
          <w:szCs w:val="24"/>
          <w:vertAlign w:val="superscript"/>
        </w:rPr>
        <w:noBreakHyphen/>
        <w:t>1</w:t>
      </w:r>
      <w:r>
        <w:rPr>
          <w:rFonts w:ascii="Times New Roman" w:hAnsi="Times New Roman" w:cs="Times New Roman"/>
          <w:sz w:val="24"/>
          <w:szCs w:val="24"/>
        </w:rPr>
        <w:t xml:space="preserve"> = ppb; </w:t>
      </w:r>
      <w:proofErr w:type="spellStart"/>
      <w:r>
        <w:rPr>
          <w:rFonts w:ascii="Times New Roman" w:hAnsi="Times New Roman" w:cs="Times New Roman"/>
          <w:sz w:val="24"/>
          <w:szCs w:val="24"/>
        </w:rPr>
        <w:t>pmol</w:t>
      </w:r>
      <w:proofErr w:type="spellEnd"/>
      <w:r>
        <w:rPr>
          <w:rFonts w:ascii="Times New Roman" w:hAnsi="Times New Roman" w:cs="Times New Roman"/>
          <w:sz w:val="24"/>
          <w:szCs w:val="24"/>
        </w:rPr>
        <w:t xml:space="preserve"> mol</w:t>
      </w:r>
      <w:r w:rsidRPr="007C36A3">
        <w:rPr>
          <w:rFonts w:ascii="Times New Roman" w:hAnsi="Times New Roman" w:cs="Times New Roman"/>
          <w:sz w:val="24"/>
          <w:szCs w:val="24"/>
          <w:vertAlign w:val="superscript"/>
        </w:rPr>
        <w:noBreakHyphen/>
        <w:t>1</w:t>
      </w:r>
      <w:r>
        <w:rPr>
          <w:rFonts w:ascii="Times New Roman" w:hAnsi="Times New Roman" w:cs="Times New Roman"/>
          <w:sz w:val="24"/>
          <w:szCs w:val="24"/>
        </w:rPr>
        <w:t xml:space="preserve"> =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Mole fraction, unlike concentration, is conserved, i.e., it is unaffected by changes in temperature and pressure as air masses are transported. Use of SI-traceable standards allows reasonable estimates of measurement uncertainties across time scales. Since spatial and temporal patterns in atmospheric observations of LLGHGs are exploited with atmospheric transport models to estimate emissions and losses, measurement uncertainties are crucial in determining uncertainties on GHG budgets. </w:t>
      </w:r>
    </w:p>
    <w:p w:rsidR="00312E72" w:rsidRPr="00312E72" w:rsidRDefault="00312E72">
      <w:pPr>
        <w:rPr>
          <w:rFonts w:ascii="Times New Roman" w:hAnsi="Times New Roman" w:cs="Times New Roman"/>
          <w:sz w:val="24"/>
          <w:szCs w:val="24"/>
        </w:rPr>
      </w:pPr>
      <w:r>
        <w:rPr>
          <w:rFonts w:ascii="Times New Roman" w:hAnsi="Times New Roman" w:cs="Times New Roman"/>
          <w:sz w:val="24"/>
          <w:szCs w:val="24"/>
        </w:rPr>
        <w:t>For most of the discussion in this section and for calculation of RF, global averages are used. Estimates of their uncertainties are more complicated than for the measurements themselves. None of the programs contributing data to this assessment have global coverage, so the global average can only be approximated. Because most observations are at the surface, it is the surface global average (mean) that is reported. The spatial representativeness of the observations must also be consistent with the large scales normally considered to ensure they are weighted properly. Global means presented in AR6 are determined from measurements representative of large well-mixed volumes of the lower troposphere.  Measurements showing evidence of local pollution, or from sites directly influenced by local and regional pollution</w:t>
      </w:r>
      <w:r>
        <w:rPr>
          <w:rFonts w:ascii="Times New Roman" w:hAnsi="Times New Roman" w:cs="Times New Roman"/>
          <w:sz w:val="24"/>
          <w:szCs w:val="24"/>
        </w:rPr>
        <w:t>,</w:t>
      </w:r>
      <w:r>
        <w:rPr>
          <w:rFonts w:ascii="Times New Roman" w:hAnsi="Times New Roman" w:cs="Times New Roman"/>
          <w:sz w:val="24"/>
          <w:szCs w:val="24"/>
        </w:rPr>
        <w:t xml:space="preserve"> are excluded. Global averages that include pollution events or sites subject to more regional or local influence will tend to show higher mole fractions (Table 2.X).</w:t>
      </w:r>
      <w:bookmarkStart w:id="0" w:name="_GoBack"/>
      <w:bookmarkEnd w:id="0"/>
    </w:p>
    <w:p w:rsidR="007C4AE1" w:rsidRPr="00312E72" w:rsidRDefault="00FA2793">
      <w:pPr>
        <w:rPr>
          <w:rFonts w:ascii="Times New Roman" w:hAnsi="Times New Roman" w:cs="Times New Roman"/>
          <w:b/>
        </w:rPr>
      </w:pPr>
      <w:r w:rsidRPr="00312E72">
        <w:rPr>
          <w:rFonts w:ascii="Times New Roman" w:hAnsi="Times New Roman" w:cs="Times New Roman"/>
          <w:b/>
        </w:rPr>
        <w:t>Carbon Dioxide (CO</w:t>
      </w:r>
      <w:r w:rsidRPr="00312E72">
        <w:rPr>
          <w:rFonts w:ascii="Times New Roman" w:hAnsi="Times New Roman" w:cs="Times New Roman"/>
          <w:b/>
          <w:vertAlign w:val="subscript"/>
        </w:rPr>
        <w:t>2</w:t>
      </w:r>
      <w:r w:rsidRPr="00312E72">
        <w:rPr>
          <w:rFonts w:ascii="Times New Roman" w:hAnsi="Times New Roman" w:cs="Times New Roman"/>
          <w:b/>
        </w:rPr>
        <w:t>):</w:t>
      </w:r>
    </w:p>
    <w:p w:rsidR="0003487E" w:rsidRDefault="00FA2793" w:rsidP="0003153E">
      <w:pPr>
        <w:rPr>
          <w:rFonts w:ascii="Times New Roman" w:hAnsi="Times New Roman" w:cs="Times New Roman"/>
        </w:rPr>
      </w:pPr>
      <w:r>
        <w:rPr>
          <w:rFonts w:ascii="Times New Roman" w:hAnsi="Times New Roman" w:cs="Times New Roman"/>
        </w:rPr>
        <w:t xml:space="preserve">Globally averaged </w:t>
      </w:r>
      <w:r w:rsidRPr="00FA2793">
        <w:rPr>
          <w:rFonts w:ascii="Times New Roman" w:hAnsi="Times New Roman" w:cs="Times New Roman"/>
        </w:rPr>
        <w:t>CO</w:t>
      </w:r>
      <w:r w:rsidRPr="00FA2793">
        <w:rPr>
          <w:rFonts w:ascii="Times New Roman" w:hAnsi="Times New Roman" w:cs="Times New Roman"/>
          <w:vertAlign w:val="subscript"/>
        </w:rPr>
        <w:t>2</w:t>
      </w:r>
      <w:r w:rsidR="0003487E">
        <w:rPr>
          <w:rFonts w:ascii="Times New Roman" w:hAnsi="Times New Roman" w:cs="Times New Roman"/>
        </w:rPr>
        <w:t xml:space="preserve"> </w:t>
      </w:r>
      <w:r w:rsidR="0081163E">
        <w:rPr>
          <w:rFonts w:ascii="Times New Roman" w:hAnsi="Times New Roman" w:cs="Times New Roman"/>
        </w:rPr>
        <w:t xml:space="preserve">(or its proxy) </w:t>
      </w:r>
      <w:r w:rsidR="0003487E">
        <w:rPr>
          <w:rFonts w:ascii="Times New Roman" w:hAnsi="Times New Roman" w:cs="Times New Roman"/>
        </w:rPr>
        <w:t xml:space="preserve">calculated </w:t>
      </w:r>
      <w:r>
        <w:rPr>
          <w:rFonts w:ascii="Times New Roman" w:hAnsi="Times New Roman" w:cs="Times New Roman"/>
        </w:rPr>
        <w:t xml:space="preserve">by smoothing direct measurements starting in 1958 </w:t>
      </w:r>
      <w:r w:rsidR="0003487E">
        <w:rPr>
          <w:rFonts w:ascii="Times New Roman" w:hAnsi="Times New Roman" w:cs="Times New Roman"/>
        </w:rPr>
        <w:t>is</w:t>
      </w:r>
      <w:r>
        <w:rPr>
          <w:rFonts w:ascii="Times New Roman" w:hAnsi="Times New Roman" w:cs="Times New Roman"/>
        </w:rPr>
        <w:t xml:space="preserve"> plotted in figure 2.xa. Dominating the signal is a long-term trend driven by emissions of </w:t>
      </w:r>
      <w:r w:rsidRPr="00FA2793">
        <w:rPr>
          <w:rFonts w:ascii="Times New Roman" w:hAnsi="Times New Roman" w:cs="Times New Roman"/>
        </w:rPr>
        <w:t>CO</w:t>
      </w:r>
      <w:r w:rsidRPr="00FA2793">
        <w:rPr>
          <w:rFonts w:ascii="Times New Roman" w:hAnsi="Times New Roman" w:cs="Times New Roman"/>
          <w:vertAlign w:val="subscript"/>
        </w:rPr>
        <w:t>2</w:t>
      </w:r>
      <w:r>
        <w:rPr>
          <w:rFonts w:ascii="Times New Roman" w:hAnsi="Times New Roman" w:cs="Times New Roman"/>
        </w:rPr>
        <w:t xml:space="preserve"> from fossil fuel combustion</w:t>
      </w:r>
      <w:r w:rsidR="0003487E">
        <w:rPr>
          <w:rFonts w:ascii="Times New Roman" w:hAnsi="Times New Roman" w:cs="Times New Roman"/>
        </w:rPr>
        <w:t xml:space="preserve"> and cement production</w:t>
      </w:r>
      <w:r>
        <w:rPr>
          <w:rFonts w:ascii="Times New Roman" w:hAnsi="Times New Roman" w:cs="Times New Roman"/>
        </w:rPr>
        <w:t xml:space="preserve">. </w:t>
      </w:r>
      <w:r w:rsidR="0003487E">
        <w:rPr>
          <w:rFonts w:ascii="Times New Roman" w:hAnsi="Times New Roman" w:cs="Times New Roman"/>
        </w:rPr>
        <w:t xml:space="preserve">Based on observations and inventories of fossil fuel </w:t>
      </w:r>
      <w:r w:rsidR="0081163E" w:rsidRPr="0081163E">
        <w:rPr>
          <w:rFonts w:ascii="Times New Roman" w:hAnsi="Times New Roman" w:cs="Times New Roman"/>
        </w:rPr>
        <w:t>CO</w:t>
      </w:r>
      <w:r w:rsidR="0081163E" w:rsidRPr="0081163E">
        <w:rPr>
          <w:rFonts w:ascii="Times New Roman" w:hAnsi="Times New Roman" w:cs="Times New Roman"/>
          <w:vertAlign w:val="subscript"/>
        </w:rPr>
        <w:t>2</w:t>
      </w:r>
      <w:r w:rsidR="0081163E">
        <w:rPr>
          <w:rFonts w:ascii="Times New Roman" w:hAnsi="Times New Roman" w:cs="Times New Roman"/>
        </w:rPr>
        <w:t xml:space="preserve"> emissions</w:t>
      </w:r>
      <w:r w:rsidR="0003487E">
        <w:rPr>
          <w:rFonts w:ascii="Times New Roman" w:hAnsi="Times New Roman" w:cs="Times New Roman"/>
        </w:rPr>
        <w:t xml:space="preserve">, Ballantyne et al. (2012) showed that the increasing atmospheric burden accounts for </w:t>
      </w:r>
      <w:r w:rsidR="00D94AE9">
        <w:rPr>
          <w:rFonts w:ascii="Times New Roman" w:hAnsi="Times New Roman" w:cs="Times New Roman"/>
        </w:rPr>
        <w:t>54%</w:t>
      </w:r>
      <w:r w:rsidR="0003487E">
        <w:rPr>
          <w:rFonts w:ascii="Times New Roman" w:hAnsi="Times New Roman" w:cs="Times New Roman"/>
        </w:rPr>
        <w:t xml:space="preserve"> of these emissions. </w:t>
      </w:r>
      <w:r w:rsidR="009577AF">
        <w:rPr>
          <w:rFonts w:ascii="Times New Roman" w:hAnsi="Times New Roman" w:cs="Times New Roman"/>
        </w:rPr>
        <w:t xml:space="preserve">Observations of atmospheric </w:t>
      </w:r>
      <w:r w:rsidR="009577AF" w:rsidRPr="009577AF">
        <w:rPr>
          <w:rFonts w:ascii="Times New Roman" w:hAnsi="Times New Roman" w:cs="Times New Roman"/>
        </w:rPr>
        <w:t>CO</w:t>
      </w:r>
      <w:r w:rsidR="009577AF" w:rsidRPr="009577AF">
        <w:rPr>
          <w:rFonts w:ascii="Times New Roman" w:hAnsi="Times New Roman" w:cs="Times New Roman"/>
          <w:vertAlign w:val="subscript"/>
        </w:rPr>
        <w:t>2</w:t>
      </w:r>
      <w:r w:rsidR="009577AF">
        <w:rPr>
          <w:rFonts w:ascii="Times New Roman" w:hAnsi="Times New Roman" w:cs="Times New Roman"/>
        </w:rPr>
        <w:t xml:space="preserve"> abundance and </w:t>
      </w:r>
      <w:r w:rsidR="009577AF" w:rsidRPr="009577AF">
        <w:rPr>
          <w:rFonts w:ascii="Times New Roman" w:hAnsi="Times New Roman" w:cs="Times New Roman"/>
        </w:rPr>
        <w:t>O</w:t>
      </w:r>
      <w:r w:rsidR="009577AF" w:rsidRPr="009577AF">
        <w:rPr>
          <w:rFonts w:ascii="Times New Roman" w:hAnsi="Times New Roman" w:cs="Times New Roman"/>
          <w:vertAlign w:val="subscript"/>
        </w:rPr>
        <w:t>2</w:t>
      </w:r>
      <w:r w:rsidR="009577AF">
        <w:rPr>
          <w:rFonts w:ascii="Times New Roman" w:hAnsi="Times New Roman" w:cs="Times New Roman"/>
        </w:rPr>
        <w:t>/</w:t>
      </w:r>
      <w:r w:rsidR="009577AF" w:rsidRPr="009577AF">
        <w:rPr>
          <w:rFonts w:ascii="Times New Roman" w:hAnsi="Times New Roman" w:cs="Times New Roman"/>
        </w:rPr>
        <w:t>N</w:t>
      </w:r>
      <w:r w:rsidR="009577AF" w:rsidRPr="009577AF">
        <w:rPr>
          <w:rFonts w:ascii="Times New Roman" w:hAnsi="Times New Roman" w:cs="Times New Roman"/>
          <w:vertAlign w:val="subscript"/>
        </w:rPr>
        <w:t>2</w:t>
      </w:r>
      <w:r w:rsidR="009577AF">
        <w:rPr>
          <w:rFonts w:ascii="Times New Roman" w:hAnsi="Times New Roman" w:cs="Times New Roman"/>
        </w:rPr>
        <w:t xml:space="preserve"> (Manning and Keeling, 2006) and measured increases in ocean carbon (Sabine et al., 2004) indicate that most of fossil fuel </w:t>
      </w:r>
      <w:r w:rsidR="009577AF" w:rsidRPr="009577AF">
        <w:rPr>
          <w:rFonts w:ascii="Times New Roman" w:hAnsi="Times New Roman" w:cs="Times New Roman"/>
        </w:rPr>
        <w:t>CO</w:t>
      </w:r>
      <w:r w:rsidR="009577AF" w:rsidRPr="009577AF">
        <w:rPr>
          <w:rFonts w:ascii="Times New Roman" w:hAnsi="Times New Roman" w:cs="Times New Roman"/>
          <w:vertAlign w:val="subscript"/>
        </w:rPr>
        <w:t>2</w:t>
      </w:r>
      <w:r w:rsidR="009577AF">
        <w:rPr>
          <w:rFonts w:ascii="Times New Roman" w:hAnsi="Times New Roman" w:cs="Times New Roman"/>
        </w:rPr>
        <w:t xml:space="preserve"> emissions were taken up by the ocean (Tans, 2009), where they also impact the marine food chain by making the oceans more acidic. </w:t>
      </w:r>
      <w:r w:rsidR="0003487E">
        <w:rPr>
          <w:rFonts w:ascii="Times New Roman" w:hAnsi="Times New Roman" w:cs="Times New Roman"/>
        </w:rPr>
        <w:t xml:space="preserve">While the terrestrial biosphere is currently a net sink for </w:t>
      </w:r>
      <w:r w:rsidR="0003487E" w:rsidRPr="0003487E">
        <w:rPr>
          <w:rFonts w:ascii="Times New Roman" w:hAnsi="Times New Roman" w:cs="Times New Roman"/>
        </w:rPr>
        <w:t>CO</w:t>
      </w:r>
      <w:r w:rsidR="0003487E" w:rsidRPr="0003487E">
        <w:rPr>
          <w:rFonts w:ascii="Times New Roman" w:hAnsi="Times New Roman" w:cs="Times New Roman"/>
          <w:vertAlign w:val="subscript"/>
        </w:rPr>
        <w:t>2</w:t>
      </w:r>
      <w:r w:rsidR="0003487E">
        <w:rPr>
          <w:rFonts w:ascii="Times New Roman" w:hAnsi="Times New Roman" w:cs="Times New Roman"/>
        </w:rPr>
        <w:t xml:space="preserve">, historically, emissions from land-use change </w:t>
      </w:r>
      <w:r w:rsidR="009577AF">
        <w:rPr>
          <w:rFonts w:ascii="Times New Roman" w:hAnsi="Times New Roman" w:cs="Times New Roman"/>
        </w:rPr>
        <w:t xml:space="preserve">(e.g., deforestation) </w:t>
      </w:r>
      <w:r w:rsidR="0003487E">
        <w:rPr>
          <w:rFonts w:ascii="Times New Roman" w:hAnsi="Times New Roman" w:cs="Times New Roman"/>
        </w:rPr>
        <w:t>about balance uptake</w:t>
      </w:r>
      <w:r w:rsidR="0003153E">
        <w:rPr>
          <w:rFonts w:ascii="Times New Roman" w:hAnsi="Times New Roman" w:cs="Times New Roman"/>
        </w:rPr>
        <w:t xml:space="preserve"> </w:t>
      </w:r>
      <w:r w:rsidR="00D94AE9">
        <w:rPr>
          <w:rFonts w:ascii="Times New Roman" w:hAnsi="Times New Roman" w:cs="Times New Roman"/>
        </w:rPr>
        <w:t xml:space="preserve">(e.g., </w:t>
      </w:r>
      <w:r w:rsidR="0003153E">
        <w:rPr>
          <w:rFonts w:ascii="Times New Roman" w:hAnsi="Times New Roman" w:cs="Times New Roman"/>
        </w:rPr>
        <w:t>Tans, 2009)</w:t>
      </w:r>
      <w:r w:rsidR="009577AF">
        <w:rPr>
          <w:rFonts w:ascii="Times New Roman" w:hAnsi="Times New Roman" w:cs="Times New Roman"/>
        </w:rPr>
        <w:t>.</w:t>
      </w:r>
      <w:r w:rsidR="0003487E">
        <w:rPr>
          <w:rFonts w:ascii="Times New Roman" w:hAnsi="Times New Roman" w:cs="Times New Roman"/>
        </w:rPr>
        <w:t xml:space="preserve"> Since AR5 </w:t>
      </w:r>
      <w:r w:rsidR="009577AF">
        <w:rPr>
          <w:rFonts w:ascii="Times New Roman" w:hAnsi="Times New Roman" w:cs="Times New Roman"/>
        </w:rPr>
        <w:t>(201</w:t>
      </w:r>
      <w:r w:rsidR="0003487E">
        <w:rPr>
          <w:rFonts w:ascii="Times New Roman" w:hAnsi="Times New Roman" w:cs="Times New Roman"/>
        </w:rPr>
        <w:t xml:space="preserve">1), </w:t>
      </w:r>
      <w:r w:rsidR="0003153E">
        <w:rPr>
          <w:rFonts w:ascii="Times New Roman" w:hAnsi="Times New Roman" w:cs="Times New Roman"/>
        </w:rPr>
        <w:t xml:space="preserve">globally averaged annual mean </w:t>
      </w:r>
      <w:r w:rsidR="0003153E" w:rsidRPr="0003487E">
        <w:rPr>
          <w:rFonts w:ascii="Times New Roman" w:hAnsi="Times New Roman" w:cs="Times New Roman"/>
        </w:rPr>
        <w:t>CO</w:t>
      </w:r>
      <w:r w:rsidR="0003153E" w:rsidRPr="0003487E">
        <w:rPr>
          <w:rFonts w:ascii="Times New Roman" w:hAnsi="Times New Roman" w:cs="Times New Roman"/>
          <w:vertAlign w:val="subscript"/>
        </w:rPr>
        <w:t>2</w:t>
      </w:r>
      <w:r w:rsidR="0003153E">
        <w:rPr>
          <w:rFonts w:ascii="Times New Roman" w:hAnsi="Times New Roman" w:cs="Times New Roman"/>
        </w:rPr>
        <w:t xml:space="preserve"> increased by 14.54 ± 0.15 ppm to 404.98 ± 0.13 ppm in 2017. From 2011-2017, the average annual increase was 2.38 ppm with a standard deviation of 0.42 ppm. </w:t>
      </w:r>
      <w:r w:rsidR="0003153E" w:rsidRPr="0003487E">
        <w:rPr>
          <w:rFonts w:ascii="Times New Roman" w:hAnsi="Times New Roman" w:cs="Times New Roman"/>
        </w:rPr>
        <w:t>CO</w:t>
      </w:r>
      <w:r w:rsidR="0003153E" w:rsidRPr="0003487E">
        <w:rPr>
          <w:rFonts w:ascii="Times New Roman" w:hAnsi="Times New Roman" w:cs="Times New Roman"/>
          <w:vertAlign w:val="subscript"/>
        </w:rPr>
        <w:t>2</w:t>
      </w:r>
      <w:r w:rsidR="0003153E">
        <w:rPr>
          <w:rFonts w:ascii="Times New Roman" w:hAnsi="Times New Roman" w:cs="Times New Roman"/>
        </w:rPr>
        <w:t xml:space="preserve">’s instantaneous growth rate, calculated as the time-derivative of the </w:t>
      </w:r>
      <w:proofErr w:type="spellStart"/>
      <w:r w:rsidR="0003153E">
        <w:rPr>
          <w:rFonts w:ascii="Times New Roman" w:hAnsi="Times New Roman" w:cs="Times New Roman"/>
        </w:rPr>
        <w:t>deseasonalized</w:t>
      </w:r>
      <w:proofErr w:type="spellEnd"/>
      <w:r w:rsidR="0003153E">
        <w:rPr>
          <w:rFonts w:ascii="Times New Roman" w:hAnsi="Times New Roman" w:cs="Times New Roman"/>
        </w:rPr>
        <w:t xml:space="preserve"> trend (Fig. 2.xb), shows more clearly that the rate of increase varies significantly</w:t>
      </w:r>
      <w:r w:rsidR="004B5CF9">
        <w:rPr>
          <w:rFonts w:ascii="Times New Roman" w:hAnsi="Times New Roman" w:cs="Times New Roman"/>
        </w:rPr>
        <w:t>, e.g., very large growth during the El Niño of 2015-2016 (Betts et al., 2016</w:t>
      </w:r>
      <w:r w:rsidR="00C4506D">
        <w:rPr>
          <w:rFonts w:ascii="Times New Roman" w:hAnsi="Times New Roman" w:cs="Times New Roman"/>
        </w:rPr>
        <w:t xml:space="preserve">; </w:t>
      </w:r>
      <w:r w:rsidR="00C4506D" w:rsidRPr="00C4506D">
        <w:rPr>
          <w:rFonts w:ascii="Times New Roman" w:hAnsi="Times New Roman" w:cs="Times New Roman"/>
        </w:rPr>
        <w:t>Bastos et al.</w:t>
      </w:r>
      <w:r w:rsidR="00C4506D">
        <w:rPr>
          <w:rFonts w:ascii="Times New Roman" w:hAnsi="Times New Roman" w:cs="Times New Roman"/>
        </w:rPr>
        <w:t>,</w:t>
      </w:r>
      <w:r w:rsidR="00C4506D" w:rsidRPr="00C4506D">
        <w:rPr>
          <w:rFonts w:ascii="Times New Roman" w:hAnsi="Times New Roman" w:cs="Times New Roman"/>
        </w:rPr>
        <w:t xml:space="preserve"> 2013</w:t>
      </w:r>
      <w:r w:rsidR="004B5CF9">
        <w:rPr>
          <w:rFonts w:ascii="Times New Roman" w:hAnsi="Times New Roman" w:cs="Times New Roman"/>
        </w:rPr>
        <w:t>)</w:t>
      </w:r>
      <w:r w:rsidR="0003153E">
        <w:rPr>
          <w:rFonts w:ascii="Times New Roman" w:hAnsi="Times New Roman" w:cs="Times New Roman"/>
        </w:rPr>
        <w:t xml:space="preserve">. </w:t>
      </w:r>
      <w:r w:rsidR="009577AF">
        <w:rPr>
          <w:rFonts w:ascii="Times New Roman" w:hAnsi="Times New Roman" w:cs="Times New Roman"/>
        </w:rPr>
        <w:t xml:space="preserve">Measurements of </w:t>
      </w:r>
      <w:r w:rsidR="009577AF">
        <w:rPr>
          <w:rFonts w:ascii="Calibri" w:hAnsi="Calibri" w:cs="Times New Roman"/>
        </w:rPr>
        <w:t>δ</w:t>
      </w:r>
      <w:r w:rsidR="009577AF" w:rsidRPr="009577AF">
        <w:rPr>
          <w:rFonts w:ascii="Times New Roman" w:hAnsi="Times New Roman" w:cs="Times New Roman"/>
          <w:vertAlign w:val="superscript"/>
        </w:rPr>
        <w:t>13</w:t>
      </w:r>
      <w:r w:rsidR="009577AF">
        <w:rPr>
          <w:rFonts w:ascii="Times New Roman" w:hAnsi="Times New Roman" w:cs="Times New Roman"/>
        </w:rPr>
        <w:t>C(</w:t>
      </w:r>
      <w:r w:rsidR="009577AF" w:rsidRPr="009577AF">
        <w:rPr>
          <w:rFonts w:ascii="Times New Roman" w:hAnsi="Times New Roman" w:cs="Times New Roman"/>
        </w:rPr>
        <w:t>CO</w:t>
      </w:r>
      <w:r w:rsidR="009577AF" w:rsidRPr="009577AF">
        <w:rPr>
          <w:rFonts w:ascii="Times New Roman" w:hAnsi="Times New Roman" w:cs="Times New Roman"/>
          <w:vertAlign w:val="subscript"/>
        </w:rPr>
        <w:t>2</w:t>
      </w:r>
      <w:r w:rsidR="009577AF">
        <w:rPr>
          <w:rFonts w:ascii="Times New Roman" w:hAnsi="Times New Roman" w:cs="Times New Roman"/>
        </w:rPr>
        <w:t>) indicate that</w:t>
      </w:r>
      <w:r w:rsidR="0003153E">
        <w:rPr>
          <w:rFonts w:ascii="Times New Roman" w:hAnsi="Times New Roman" w:cs="Times New Roman"/>
        </w:rPr>
        <w:t xml:space="preserve"> </w:t>
      </w:r>
      <w:r w:rsidR="009577AF">
        <w:rPr>
          <w:rFonts w:ascii="Times New Roman" w:hAnsi="Times New Roman" w:cs="Times New Roman"/>
        </w:rPr>
        <w:t xml:space="preserve">variability </w:t>
      </w:r>
      <w:r w:rsidR="009577AF">
        <w:rPr>
          <w:rFonts w:ascii="Times New Roman" w:hAnsi="Times New Roman" w:cs="Times New Roman"/>
        </w:rPr>
        <w:lastRenderedPageBreak/>
        <w:t>is</w:t>
      </w:r>
      <w:r w:rsidR="0003153E">
        <w:rPr>
          <w:rFonts w:ascii="Times New Roman" w:hAnsi="Times New Roman" w:cs="Times New Roman"/>
        </w:rPr>
        <w:t xml:space="preserve"> caused by relatively small variations in large two-way fluxes between the atmosphere and terrestrial biosphere (photosynthesis and respiration; see Chapter X)</w:t>
      </w:r>
      <w:r w:rsidR="009577AF">
        <w:rPr>
          <w:rFonts w:ascii="Times New Roman" w:hAnsi="Times New Roman" w:cs="Times New Roman"/>
        </w:rPr>
        <w:t xml:space="preserve"> rather than the ocean sink</w:t>
      </w:r>
      <w:r w:rsidR="0003153E">
        <w:rPr>
          <w:rFonts w:ascii="Times New Roman" w:hAnsi="Times New Roman" w:cs="Times New Roman"/>
        </w:rPr>
        <w:t>.</w:t>
      </w:r>
      <w:r w:rsidR="00D94AE9">
        <w:rPr>
          <w:rFonts w:ascii="Times New Roman" w:hAnsi="Times New Roman" w:cs="Times New Roman"/>
        </w:rPr>
        <w:t xml:space="preserve"> Observations provide other constraints on the </w:t>
      </w:r>
      <w:r w:rsidR="00D94AE9" w:rsidRPr="00D94AE9">
        <w:rPr>
          <w:rFonts w:ascii="Times New Roman" w:hAnsi="Times New Roman" w:cs="Times New Roman"/>
        </w:rPr>
        <w:t>CO</w:t>
      </w:r>
      <w:r w:rsidR="00D94AE9" w:rsidRPr="00D94AE9">
        <w:rPr>
          <w:rFonts w:ascii="Times New Roman" w:hAnsi="Times New Roman" w:cs="Times New Roman"/>
          <w:vertAlign w:val="subscript"/>
        </w:rPr>
        <w:t>2</w:t>
      </w:r>
      <w:r w:rsidR="00D94AE9">
        <w:rPr>
          <w:rFonts w:ascii="Times New Roman" w:hAnsi="Times New Roman" w:cs="Times New Roman"/>
        </w:rPr>
        <w:t xml:space="preserve"> budget, including spatial gradients and seasonal cycles, and how they change over time. </w:t>
      </w:r>
      <w:r w:rsidR="004B5CF9">
        <w:rPr>
          <w:rFonts w:ascii="Times New Roman" w:hAnsi="Times New Roman" w:cs="Times New Roman"/>
        </w:rPr>
        <w:t>These aspects of the data are explored further in Chapter X.</w:t>
      </w:r>
    </w:p>
    <w:p w:rsidR="0081163E" w:rsidRPr="00312E72" w:rsidRDefault="0081163E" w:rsidP="0003153E">
      <w:pPr>
        <w:rPr>
          <w:rFonts w:ascii="Times New Roman" w:hAnsi="Times New Roman" w:cs="Times New Roman"/>
          <w:b/>
        </w:rPr>
      </w:pPr>
      <w:r w:rsidRPr="00312E72">
        <w:rPr>
          <w:rFonts w:ascii="Times New Roman" w:hAnsi="Times New Roman" w:cs="Times New Roman"/>
          <w:b/>
        </w:rPr>
        <w:t>Methane (CH</w:t>
      </w:r>
      <w:r w:rsidRPr="00312E72">
        <w:rPr>
          <w:rFonts w:ascii="Times New Roman" w:hAnsi="Times New Roman" w:cs="Times New Roman"/>
          <w:b/>
          <w:vertAlign w:val="subscript"/>
        </w:rPr>
        <w:t>4</w:t>
      </w:r>
      <w:r w:rsidRPr="00312E72">
        <w:rPr>
          <w:rFonts w:ascii="Times New Roman" w:hAnsi="Times New Roman" w:cs="Times New Roman"/>
          <w:b/>
        </w:rPr>
        <w:t>):</w:t>
      </w:r>
    </w:p>
    <w:p w:rsidR="00AC6EB9" w:rsidRDefault="00855F9A" w:rsidP="0003153E">
      <w:pPr>
        <w:rPr>
          <w:rFonts w:ascii="Times New Roman" w:hAnsi="Times New Roman" w:cs="Times New Roman"/>
          <w:color w:val="211D1E"/>
        </w:rPr>
      </w:pPr>
      <w:r>
        <w:rPr>
          <w:rFonts w:ascii="Times New Roman" w:hAnsi="Times New Roman" w:cs="Times New Roman"/>
        </w:rPr>
        <w:t xml:space="preserve">Globally averaged </w:t>
      </w:r>
      <w:r w:rsidRPr="00855F9A">
        <w:rPr>
          <w:rFonts w:ascii="Times New Roman" w:hAnsi="Times New Roman" w:cs="Times New Roman"/>
        </w:rPr>
        <w:t>CH</w:t>
      </w:r>
      <w:r w:rsidRPr="00855F9A">
        <w:rPr>
          <w:rFonts w:ascii="Times New Roman" w:hAnsi="Times New Roman" w:cs="Times New Roman"/>
          <w:vertAlign w:val="subscript"/>
        </w:rPr>
        <w:t>4</w:t>
      </w:r>
      <w:r>
        <w:rPr>
          <w:rFonts w:ascii="Times New Roman" w:hAnsi="Times New Roman" w:cs="Times New Roman"/>
        </w:rPr>
        <w:t xml:space="preserve"> at Earth’s surface in 2017 was 1849.6 ±</w:t>
      </w:r>
      <w:r w:rsidR="002565A2">
        <w:rPr>
          <w:rFonts w:ascii="Times New Roman" w:hAnsi="Times New Roman" w:cs="Times New Roman"/>
        </w:rPr>
        <w:t xml:space="preserve"> 1.1 ppb, an</w:t>
      </w:r>
      <w:r>
        <w:rPr>
          <w:rFonts w:ascii="Times New Roman" w:hAnsi="Times New Roman" w:cs="Times New Roman"/>
        </w:rPr>
        <w:t xml:space="preserve"> increase of 46.4 ± 1.2 ppb since AR5 (2011). </w:t>
      </w:r>
      <w:r w:rsidR="000F0D0D">
        <w:rPr>
          <w:rFonts w:ascii="Times New Roman" w:hAnsi="Times New Roman" w:cs="Times New Roman"/>
        </w:rPr>
        <w:t xml:space="preserve">Figure 2.ya shows reasonably good agreement </w:t>
      </w:r>
      <w:r w:rsidR="002565A2">
        <w:rPr>
          <w:rFonts w:ascii="Times New Roman" w:hAnsi="Times New Roman" w:cs="Times New Roman"/>
        </w:rPr>
        <w:t>among</w:t>
      </w:r>
      <w:r w:rsidR="000F0D0D">
        <w:rPr>
          <w:rFonts w:ascii="Times New Roman" w:hAnsi="Times New Roman" w:cs="Times New Roman"/>
        </w:rPr>
        <w:t xml:space="preserve"> multiple labs producing global means. The atmospheric </w:t>
      </w:r>
      <w:r w:rsidR="000F0D0D" w:rsidRPr="000F0D0D">
        <w:rPr>
          <w:rFonts w:ascii="Times New Roman" w:hAnsi="Times New Roman" w:cs="Times New Roman"/>
        </w:rPr>
        <w:t>CH</w:t>
      </w:r>
      <w:r w:rsidR="000F0D0D" w:rsidRPr="000F0D0D">
        <w:rPr>
          <w:rFonts w:ascii="Times New Roman" w:hAnsi="Times New Roman" w:cs="Times New Roman"/>
          <w:vertAlign w:val="subscript"/>
        </w:rPr>
        <w:t>4</w:t>
      </w:r>
      <w:r w:rsidR="000F0D0D">
        <w:rPr>
          <w:rFonts w:ascii="Times New Roman" w:hAnsi="Times New Roman" w:cs="Times New Roman"/>
        </w:rPr>
        <w:t xml:space="preserve"> time series results from </w:t>
      </w:r>
      <w:r w:rsidRPr="00855F9A">
        <w:rPr>
          <w:rFonts w:ascii="Times New Roman" w:hAnsi="Times New Roman" w:cs="Times New Roman"/>
          <w:color w:val="211D1E"/>
        </w:rPr>
        <w:t xml:space="preserve">a complex mix of sources and sinks, with emissions from both anthropogenic (~60%) and natural (~40%) sources. </w:t>
      </w:r>
      <w:r w:rsidR="000F0D0D">
        <w:rPr>
          <w:rFonts w:ascii="Times New Roman" w:hAnsi="Times New Roman" w:cs="Times New Roman"/>
          <w:color w:val="211D1E"/>
        </w:rPr>
        <w:t>O</w:t>
      </w:r>
      <w:r w:rsidRPr="00855F9A">
        <w:rPr>
          <w:rFonts w:ascii="Times New Roman" w:hAnsi="Times New Roman" w:cs="Times New Roman"/>
          <w:color w:val="211D1E"/>
        </w:rPr>
        <w:t>xidation</w:t>
      </w:r>
      <w:r w:rsidR="000F0D0D">
        <w:rPr>
          <w:rFonts w:ascii="Times New Roman" w:hAnsi="Times New Roman" w:cs="Times New Roman"/>
          <w:color w:val="211D1E"/>
        </w:rPr>
        <w:t xml:space="preserve"> of atmospheric </w:t>
      </w:r>
      <w:r w:rsidR="000F0D0D" w:rsidRPr="000F0D0D">
        <w:rPr>
          <w:rFonts w:ascii="Times New Roman" w:hAnsi="Times New Roman" w:cs="Times New Roman"/>
          <w:color w:val="211D1E"/>
        </w:rPr>
        <w:t>CH</w:t>
      </w:r>
      <w:r w:rsidR="000F0D0D" w:rsidRPr="000F0D0D">
        <w:rPr>
          <w:rFonts w:ascii="Times New Roman" w:hAnsi="Times New Roman" w:cs="Times New Roman"/>
          <w:color w:val="211D1E"/>
          <w:vertAlign w:val="subscript"/>
        </w:rPr>
        <w:t>4</w:t>
      </w:r>
      <w:r w:rsidR="000F0D0D">
        <w:rPr>
          <w:rFonts w:ascii="Times New Roman" w:hAnsi="Times New Roman" w:cs="Times New Roman"/>
          <w:color w:val="211D1E"/>
        </w:rPr>
        <w:t>,</w:t>
      </w:r>
      <w:r w:rsidRPr="00855F9A">
        <w:rPr>
          <w:rFonts w:ascii="Times New Roman" w:hAnsi="Times New Roman" w:cs="Times New Roman"/>
          <w:color w:val="211D1E"/>
        </w:rPr>
        <w:t xml:space="preserve"> initiated by reaction with </w:t>
      </w:r>
      <w:r w:rsidR="000F0D0D">
        <w:rPr>
          <w:rFonts w:ascii="Times New Roman" w:hAnsi="Times New Roman" w:cs="Times New Roman"/>
          <w:color w:val="211D1E"/>
        </w:rPr>
        <w:t xml:space="preserve">short-lived </w:t>
      </w:r>
      <w:r w:rsidRPr="00855F9A">
        <w:rPr>
          <w:rFonts w:ascii="Times New Roman" w:hAnsi="Times New Roman" w:cs="Times New Roman"/>
          <w:color w:val="211D1E"/>
        </w:rPr>
        <w:t xml:space="preserve">hydroxyl radical (OH), is the </w:t>
      </w:r>
      <w:r w:rsidR="000F0D0D">
        <w:rPr>
          <w:rFonts w:ascii="Times New Roman" w:hAnsi="Times New Roman" w:cs="Times New Roman"/>
          <w:color w:val="211D1E"/>
        </w:rPr>
        <w:t xml:space="preserve">main loss and </w:t>
      </w:r>
      <w:r w:rsidRPr="00855F9A">
        <w:rPr>
          <w:rFonts w:ascii="Times New Roman" w:hAnsi="Times New Roman" w:cs="Times New Roman"/>
          <w:color w:val="211D1E"/>
        </w:rPr>
        <w:t>largest term in the atmospheric CH</w:t>
      </w:r>
      <w:r w:rsidRPr="000F0D0D">
        <w:rPr>
          <w:rStyle w:val="A15"/>
          <w:rFonts w:ascii="Times New Roman" w:hAnsi="Times New Roman" w:cs="Times New Roman"/>
          <w:sz w:val="22"/>
          <w:szCs w:val="22"/>
          <w:vertAlign w:val="subscript"/>
        </w:rPr>
        <w:t>4</w:t>
      </w:r>
      <w:r w:rsidRPr="00855F9A">
        <w:rPr>
          <w:rStyle w:val="A15"/>
          <w:rFonts w:ascii="Times New Roman" w:hAnsi="Times New Roman" w:cs="Times New Roman"/>
          <w:sz w:val="22"/>
          <w:szCs w:val="22"/>
        </w:rPr>
        <w:t xml:space="preserve"> </w:t>
      </w:r>
      <w:r w:rsidRPr="00855F9A">
        <w:rPr>
          <w:rFonts w:ascii="Times New Roman" w:hAnsi="Times New Roman" w:cs="Times New Roman"/>
          <w:color w:val="211D1E"/>
        </w:rPr>
        <w:t>bud</w:t>
      </w:r>
      <w:r w:rsidRPr="00855F9A">
        <w:rPr>
          <w:rFonts w:ascii="Times New Roman" w:hAnsi="Times New Roman" w:cs="Times New Roman"/>
          <w:color w:val="211D1E"/>
        </w:rPr>
        <w:softHyphen/>
        <w:t xml:space="preserve">get of sources and sinks. </w:t>
      </w:r>
      <w:r w:rsidR="002565A2">
        <w:rPr>
          <w:rFonts w:ascii="Times New Roman" w:hAnsi="Times New Roman" w:cs="Times New Roman"/>
          <w:color w:val="211D1E"/>
        </w:rPr>
        <w:t xml:space="preserve">Over the period of direct observations, atmospheric </w:t>
      </w:r>
      <w:r w:rsidR="002565A2" w:rsidRPr="002565A2">
        <w:rPr>
          <w:rFonts w:ascii="Times New Roman" w:hAnsi="Times New Roman" w:cs="Times New Roman"/>
          <w:color w:val="211D1E"/>
        </w:rPr>
        <w:t>CH</w:t>
      </w:r>
      <w:r w:rsidR="002565A2" w:rsidRPr="002565A2">
        <w:rPr>
          <w:rFonts w:ascii="Times New Roman" w:hAnsi="Times New Roman" w:cs="Times New Roman"/>
          <w:color w:val="211D1E"/>
          <w:vertAlign w:val="subscript"/>
        </w:rPr>
        <w:t>4</w:t>
      </w:r>
      <w:r w:rsidR="002565A2">
        <w:rPr>
          <w:rFonts w:ascii="Times New Roman" w:hAnsi="Times New Roman" w:cs="Times New Roman"/>
          <w:color w:val="211D1E"/>
        </w:rPr>
        <w:t xml:space="preserve"> shows interesting changes. From the late-1970s through the early-2000s, </w:t>
      </w:r>
      <w:r w:rsidR="002565A2" w:rsidRPr="002565A2">
        <w:rPr>
          <w:rFonts w:ascii="Times New Roman" w:hAnsi="Times New Roman" w:cs="Times New Roman"/>
          <w:color w:val="211D1E"/>
        </w:rPr>
        <w:t>CH</w:t>
      </w:r>
      <w:r w:rsidR="002565A2" w:rsidRPr="002565A2">
        <w:rPr>
          <w:rFonts w:ascii="Times New Roman" w:hAnsi="Times New Roman" w:cs="Times New Roman"/>
          <w:color w:val="211D1E"/>
          <w:vertAlign w:val="subscript"/>
        </w:rPr>
        <w:t>4</w:t>
      </w:r>
      <w:r w:rsidR="002565A2">
        <w:rPr>
          <w:rFonts w:ascii="Times New Roman" w:hAnsi="Times New Roman" w:cs="Times New Roman"/>
          <w:color w:val="211D1E"/>
        </w:rPr>
        <w:t xml:space="preserve">’s growth rate was decreasing, and its atmospheric burden was approximate constant from 1999-2006. Assuming constant atmospheric </w:t>
      </w:r>
      <w:r w:rsidR="002565A2" w:rsidRPr="002565A2">
        <w:rPr>
          <w:rFonts w:ascii="Times New Roman" w:hAnsi="Times New Roman" w:cs="Times New Roman"/>
          <w:color w:val="211D1E"/>
        </w:rPr>
        <w:t>CH</w:t>
      </w:r>
      <w:r w:rsidR="002565A2" w:rsidRPr="002565A2">
        <w:rPr>
          <w:rFonts w:ascii="Times New Roman" w:hAnsi="Times New Roman" w:cs="Times New Roman"/>
          <w:color w:val="211D1E"/>
          <w:vertAlign w:val="subscript"/>
        </w:rPr>
        <w:t>4</w:t>
      </w:r>
      <w:r w:rsidR="002565A2">
        <w:rPr>
          <w:rFonts w:ascii="Times New Roman" w:hAnsi="Times New Roman" w:cs="Times New Roman"/>
          <w:color w:val="211D1E"/>
        </w:rPr>
        <w:t xml:space="preserve"> lifetime, this behavior is consistent with constant total global emissions (Dlugokencky et al., 2011)</w:t>
      </w:r>
      <w:r w:rsidR="00957FA8">
        <w:rPr>
          <w:rFonts w:ascii="Times New Roman" w:hAnsi="Times New Roman" w:cs="Times New Roman"/>
          <w:color w:val="211D1E"/>
        </w:rPr>
        <w:t xml:space="preserve">, </w:t>
      </w:r>
      <w:r w:rsidR="00957FA8" w:rsidRPr="00855F9A">
        <w:rPr>
          <w:rFonts w:ascii="Times New Roman" w:hAnsi="Times New Roman" w:cs="Times New Roman"/>
          <w:color w:val="211D1E"/>
        </w:rPr>
        <w:t>but the magnitude and trend in emissions from individual sources and trends in CH</w:t>
      </w:r>
      <w:r w:rsidR="00957FA8" w:rsidRPr="00957FA8">
        <w:rPr>
          <w:rStyle w:val="A15"/>
          <w:rFonts w:ascii="Times New Roman" w:hAnsi="Times New Roman" w:cs="Times New Roman"/>
          <w:sz w:val="22"/>
          <w:szCs w:val="22"/>
          <w:vertAlign w:val="subscript"/>
        </w:rPr>
        <w:t>4</w:t>
      </w:r>
      <w:r w:rsidR="00957FA8" w:rsidRPr="00855F9A">
        <w:rPr>
          <w:rStyle w:val="A15"/>
          <w:rFonts w:ascii="Times New Roman" w:hAnsi="Times New Roman" w:cs="Times New Roman"/>
          <w:sz w:val="22"/>
          <w:szCs w:val="22"/>
        </w:rPr>
        <w:t xml:space="preserve"> </w:t>
      </w:r>
      <w:r w:rsidR="00957FA8" w:rsidRPr="00855F9A">
        <w:rPr>
          <w:rFonts w:ascii="Times New Roman" w:hAnsi="Times New Roman" w:cs="Times New Roman"/>
          <w:color w:val="211D1E"/>
        </w:rPr>
        <w:t>atmo</w:t>
      </w:r>
      <w:r w:rsidR="00957FA8" w:rsidRPr="00855F9A">
        <w:rPr>
          <w:rFonts w:ascii="Times New Roman" w:hAnsi="Times New Roman" w:cs="Times New Roman"/>
          <w:color w:val="211D1E"/>
        </w:rPr>
        <w:softHyphen/>
        <w:t>spheric life</w:t>
      </w:r>
      <w:r w:rsidR="00AC6EB9">
        <w:rPr>
          <w:rFonts w:ascii="Times New Roman" w:hAnsi="Times New Roman" w:cs="Times New Roman"/>
          <w:color w:val="211D1E"/>
        </w:rPr>
        <w:t>time are still highly uncertain</w:t>
      </w:r>
      <w:r w:rsidR="002565A2">
        <w:rPr>
          <w:rFonts w:ascii="Times New Roman" w:hAnsi="Times New Roman" w:cs="Times New Roman"/>
          <w:color w:val="211D1E"/>
        </w:rPr>
        <w:t xml:space="preserve">. In 2007, </w:t>
      </w:r>
      <w:r w:rsidR="002565A2" w:rsidRPr="002565A2">
        <w:rPr>
          <w:rFonts w:ascii="Times New Roman" w:hAnsi="Times New Roman" w:cs="Times New Roman"/>
          <w:color w:val="211D1E"/>
        </w:rPr>
        <w:t>CH</w:t>
      </w:r>
      <w:r w:rsidR="002565A2" w:rsidRPr="002565A2">
        <w:rPr>
          <w:rFonts w:ascii="Times New Roman" w:hAnsi="Times New Roman" w:cs="Times New Roman"/>
          <w:color w:val="211D1E"/>
          <w:vertAlign w:val="subscript"/>
        </w:rPr>
        <w:t>4</w:t>
      </w:r>
      <w:r w:rsidR="002565A2">
        <w:rPr>
          <w:rFonts w:ascii="Times New Roman" w:hAnsi="Times New Roman" w:cs="Times New Roman"/>
          <w:color w:val="211D1E"/>
        </w:rPr>
        <w:t xml:space="preserve"> began increasing again. </w:t>
      </w:r>
      <w:r w:rsidR="00957FA8">
        <w:rPr>
          <w:rFonts w:ascii="Times New Roman" w:hAnsi="Times New Roman" w:cs="Times New Roman"/>
          <w:color w:val="211D1E"/>
        </w:rPr>
        <w:t xml:space="preserve">Observations are insufficient to </w:t>
      </w:r>
      <w:r w:rsidR="00AC6EB9">
        <w:rPr>
          <w:rFonts w:ascii="Times New Roman" w:hAnsi="Times New Roman" w:cs="Times New Roman"/>
          <w:color w:val="211D1E"/>
        </w:rPr>
        <w:t>identify with certainty</w:t>
      </w:r>
      <w:r w:rsidR="00957FA8">
        <w:rPr>
          <w:rFonts w:ascii="Times New Roman" w:hAnsi="Times New Roman" w:cs="Times New Roman"/>
          <w:color w:val="211D1E"/>
        </w:rPr>
        <w:t xml:space="preserve"> changes to </w:t>
      </w:r>
      <w:r w:rsidR="00957FA8" w:rsidRPr="00957FA8">
        <w:rPr>
          <w:rFonts w:ascii="Times New Roman" w:hAnsi="Times New Roman" w:cs="Times New Roman"/>
          <w:color w:val="211D1E"/>
        </w:rPr>
        <w:t>CH</w:t>
      </w:r>
      <w:r w:rsidR="00957FA8" w:rsidRPr="00957FA8">
        <w:rPr>
          <w:rFonts w:ascii="Times New Roman" w:hAnsi="Times New Roman" w:cs="Times New Roman"/>
          <w:color w:val="211D1E"/>
          <w:vertAlign w:val="subscript"/>
        </w:rPr>
        <w:t>4</w:t>
      </w:r>
      <w:r w:rsidR="00957FA8">
        <w:rPr>
          <w:rFonts w:ascii="Times New Roman" w:hAnsi="Times New Roman" w:cs="Times New Roman"/>
          <w:color w:val="211D1E"/>
        </w:rPr>
        <w:t xml:space="preserve">’s complex budget, but </w:t>
      </w:r>
      <w:r w:rsidR="00AC6EB9">
        <w:rPr>
          <w:rFonts w:ascii="Times New Roman" w:hAnsi="Times New Roman" w:cs="Times New Roman"/>
          <w:color w:val="211D1E"/>
        </w:rPr>
        <w:t xml:space="preserve">measurements of </w:t>
      </w:r>
      <w:r w:rsidR="00957FA8">
        <w:rPr>
          <w:rFonts w:ascii="Times New Roman" w:hAnsi="Times New Roman" w:cs="Times New Roman"/>
          <w:color w:val="211D1E"/>
        </w:rPr>
        <w:t xml:space="preserve"> </w:t>
      </w:r>
      <w:r w:rsidR="00AC6EB9">
        <w:rPr>
          <w:rFonts w:ascii="Calibri" w:hAnsi="Calibri" w:cs="Times New Roman"/>
        </w:rPr>
        <w:t>δ</w:t>
      </w:r>
      <w:r w:rsidR="00AC6EB9" w:rsidRPr="009577AF">
        <w:rPr>
          <w:rFonts w:ascii="Times New Roman" w:hAnsi="Times New Roman" w:cs="Times New Roman"/>
          <w:vertAlign w:val="superscript"/>
        </w:rPr>
        <w:t>13</w:t>
      </w:r>
      <w:r w:rsidR="00AC6EB9">
        <w:rPr>
          <w:rFonts w:ascii="Times New Roman" w:hAnsi="Times New Roman" w:cs="Times New Roman"/>
        </w:rPr>
        <w:t>C(</w:t>
      </w:r>
      <w:r w:rsidR="00AC6EB9" w:rsidRPr="00AC6EB9">
        <w:rPr>
          <w:rFonts w:ascii="Times New Roman" w:hAnsi="Times New Roman" w:cs="Times New Roman"/>
        </w:rPr>
        <w:t>CH</w:t>
      </w:r>
      <w:r w:rsidR="00AC6EB9" w:rsidRPr="00AC6EB9">
        <w:rPr>
          <w:rFonts w:ascii="Times New Roman" w:hAnsi="Times New Roman" w:cs="Times New Roman"/>
          <w:vertAlign w:val="subscript"/>
        </w:rPr>
        <w:t>4</w:t>
      </w:r>
      <w:r w:rsidR="00AC6EB9">
        <w:rPr>
          <w:rFonts w:ascii="Times New Roman" w:hAnsi="Times New Roman" w:cs="Times New Roman"/>
        </w:rPr>
        <w:t>) indicate a strong influence of microbial sources (</w:t>
      </w:r>
      <w:proofErr w:type="spellStart"/>
      <w:r w:rsidR="00AC6EB9" w:rsidRPr="00855F9A">
        <w:rPr>
          <w:rFonts w:ascii="Times New Roman" w:hAnsi="Times New Roman" w:cs="Times New Roman"/>
          <w:color w:val="211D1E"/>
        </w:rPr>
        <w:t>Nisbet</w:t>
      </w:r>
      <w:proofErr w:type="spellEnd"/>
      <w:r w:rsidR="00AC6EB9" w:rsidRPr="00855F9A">
        <w:rPr>
          <w:rFonts w:ascii="Times New Roman" w:hAnsi="Times New Roman" w:cs="Times New Roman"/>
          <w:color w:val="211D1E"/>
        </w:rPr>
        <w:t xml:space="preserve"> et al.</w:t>
      </w:r>
      <w:r w:rsidR="00AC6EB9">
        <w:rPr>
          <w:rFonts w:ascii="Times New Roman" w:hAnsi="Times New Roman" w:cs="Times New Roman"/>
          <w:color w:val="211D1E"/>
        </w:rPr>
        <w:t>,</w:t>
      </w:r>
      <w:r w:rsidR="00AC6EB9" w:rsidRPr="00855F9A">
        <w:rPr>
          <w:rFonts w:ascii="Times New Roman" w:hAnsi="Times New Roman" w:cs="Times New Roman"/>
          <w:color w:val="211D1E"/>
        </w:rPr>
        <w:t xml:space="preserve"> 2016; </w:t>
      </w:r>
      <w:proofErr w:type="spellStart"/>
      <w:r w:rsidR="00AC6EB9">
        <w:rPr>
          <w:rFonts w:ascii="Times New Roman" w:hAnsi="Times New Roman" w:cs="Times New Roman"/>
          <w:color w:val="211D1E"/>
        </w:rPr>
        <w:t>Nisbet</w:t>
      </w:r>
      <w:proofErr w:type="spellEnd"/>
      <w:r w:rsidR="00AC6EB9">
        <w:rPr>
          <w:rFonts w:ascii="Times New Roman" w:hAnsi="Times New Roman" w:cs="Times New Roman"/>
          <w:color w:val="211D1E"/>
        </w:rPr>
        <w:t xml:space="preserve"> et al., 2019; </w:t>
      </w:r>
      <w:r w:rsidR="00AC6EB9" w:rsidRPr="00855F9A">
        <w:rPr>
          <w:rFonts w:ascii="Times New Roman" w:hAnsi="Times New Roman" w:cs="Times New Roman"/>
          <w:color w:val="211D1E"/>
        </w:rPr>
        <w:t>Schaefer et al.</w:t>
      </w:r>
      <w:r w:rsidR="00AC6EB9">
        <w:rPr>
          <w:rFonts w:ascii="Times New Roman" w:hAnsi="Times New Roman" w:cs="Times New Roman"/>
          <w:color w:val="211D1E"/>
        </w:rPr>
        <w:t>,</w:t>
      </w:r>
      <w:r w:rsidR="00AC6EB9" w:rsidRPr="00855F9A">
        <w:rPr>
          <w:rFonts w:ascii="Times New Roman" w:hAnsi="Times New Roman" w:cs="Times New Roman"/>
          <w:color w:val="211D1E"/>
        </w:rPr>
        <w:t xml:space="preserve"> 2016</w:t>
      </w:r>
      <w:r w:rsidR="00AC6EB9">
        <w:rPr>
          <w:rFonts w:ascii="Times New Roman" w:hAnsi="Times New Roman" w:cs="Times New Roman"/>
          <w:color w:val="211D1E"/>
        </w:rPr>
        <w:t>), rather than fossil fuel sources (</w:t>
      </w:r>
      <w:proofErr w:type="spellStart"/>
      <w:r w:rsidR="00AC6EB9" w:rsidRPr="00855F9A">
        <w:rPr>
          <w:rFonts w:ascii="Times New Roman" w:hAnsi="Times New Roman" w:cs="Times New Roman"/>
          <w:color w:val="211D1E"/>
        </w:rPr>
        <w:t>Schwietzke</w:t>
      </w:r>
      <w:proofErr w:type="spellEnd"/>
      <w:r w:rsidR="00AC6EB9" w:rsidRPr="00855F9A">
        <w:rPr>
          <w:rFonts w:ascii="Times New Roman" w:hAnsi="Times New Roman" w:cs="Times New Roman"/>
          <w:color w:val="211D1E"/>
        </w:rPr>
        <w:t xml:space="preserve"> et al.</w:t>
      </w:r>
      <w:r w:rsidR="00AC6EB9">
        <w:rPr>
          <w:rFonts w:ascii="Times New Roman" w:hAnsi="Times New Roman" w:cs="Times New Roman"/>
          <w:color w:val="211D1E"/>
        </w:rPr>
        <w:t>,</w:t>
      </w:r>
      <w:r w:rsidR="00AC6EB9" w:rsidRPr="00855F9A">
        <w:rPr>
          <w:rFonts w:ascii="Times New Roman" w:hAnsi="Times New Roman" w:cs="Times New Roman"/>
          <w:color w:val="211D1E"/>
        </w:rPr>
        <w:t xml:space="preserve"> 2016</w:t>
      </w:r>
      <w:r w:rsidR="00AC6EB9">
        <w:rPr>
          <w:rFonts w:ascii="Times New Roman" w:hAnsi="Times New Roman" w:cs="Times New Roman"/>
          <w:color w:val="211D1E"/>
        </w:rPr>
        <w:t>). Changes to emissions from</w:t>
      </w:r>
      <w:r w:rsidR="00AC6EB9" w:rsidRPr="00855F9A">
        <w:rPr>
          <w:rFonts w:ascii="Times New Roman" w:hAnsi="Times New Roman" w:cs="Times New Roman"/>
          <w:color w:val="211D1E"/>
        </w:rPr>
        <w:t xml:space="preserve"> other CH</w:t>
      </w:r>
      <w:r w:rsidR="00AC6EB9" w:rsidRPr="003E65ED">
        <w:rPr>
          <w:rStyle w:val="A15"/>
          <w:rFonts w:ascii="Times New Roman" w:hAnsi="Times New Roman" w:cs="Times New Roman"/>
          <w:sz w:val="22"/>
          <w:szCs w:val="22"/>
          <w:vertAlign w:val="subscript"/>
        </w:rPr>
        <w:t>4</w:t>
      </w:r>
      <w:r w:rsidR="00AC6EB9" w:rsidRPr="00855F9A">
        <w:rPr>
          <w:rStyle w:val="A15"/>
          <w:rFonts w:ascii="Times New Roman" w:hAnsi="Times New Roman" w:cs="Times New Roman"/>
          <w:sz w:val="22"/>
          <w:szCs w:val="22"/>
        </w:rPr>
        <w:t xml:space="preserve"> </w:t>
      </w:r>
      <w:r w:rsidR="00AC6EB9" w:rsidRPr="00855F9A">
        <w:rPr>
          <w:rFonts w:ascii="Times New Roman" w:hAnsi="Times New Roman" w:cs="Times New Roman"/>
          <w:color w:val="211D1E"/>
        </w:rPr>
        <w:t>sources (e.g., Worden et al.</w:t>
      </w:r>
      <w:r w:rsidR="00AC6EB9">
        <w:rPr>
          <w:rFonts w:ascii="Times New Roman" w:hAnsi="Times New Roman" w:cs="Times New Roman"/>
          <w:color w:val="211D1E"/>
        </w:rPr>
        <w:t>,</w:t>
      </w:r>
      <w:r w:rsidR="00AC6EB9" w:rsidRPr="00855F9A">
        <w:rPr>
          <w:rFonts w:ascii="Times New Roman" w:hAnsi="Times New Roman" w:cs="Times New Roman"/>
          <w:color w:val="211D1E"/>
        </w:rPr>
        <w:t xml:space="preserve"> 2017</w:t>
      </w:r>
      <w:r w:rsidR="00AC6EB9">
        <w:rPr>
          <w:rFonts w:ascii="Times New Roman" w:hAnsi="Times New Roman" w:cs="Times New Roman"/>
          <w:color w:val="211D1E"/>
        </w:rPr>
        <w:t>; Thompson et al., 2019</w:t>
      </w:r>
      <w:r w:rsidR="00AC6EB9" w:rsidRPr="00855F9A">
        <w:rPr>
          <w:rFonts w:ascii="Times New Roman" w:hAnsi="Times New Roman" w:cs="Times New Roman"/>
          <w:color w:val="211D1E"/>
        </w:rPr>
        <w:t>) and CH</w:t>
      </w:r>
      <w:r w:rsidR="00AC6EB9" w:rsidRPr="003E65ED">
        <w:rPr>
          <w:rStyle w:val="A15"/>
          <w:rFonts w:ascii="Times New Roman" w:hAnsi="Times New Roman" w:cs="Times New Roman"/>
          <w:sz w:val="22"/>
          <w:szCs w:val="22"/>
          <w:vertAlign w:val="subscript"/>
        </w:rPr>
        <w:t>4</w:t>
      </w:r>
      <w:r w:rsidR="00AC6EB9" w:rsidRPr="00855F9A">
        <w:rPr>
          <w:rStyle w:val="A15"/>
          <w:rFonts w:ascii="Times New Roman" w:hAnsi="Times New Roman" w:cs="Times New Roman"/>
          <w:sz w:val="22"/>
          <w:szCs w:val="22"/>
        </w:rPr>
        <w:t xml:space="preserve"> </w:t>
      </w:r>
      <w:r w:rsidR="00AC6EB9" w:rsidRPr="00855F9A">
        <w:rPr>
          <w:rFonts w:ascii="Times New Roman" w:hAnsi="Times New Roman" w:cs="Times New Roman"/>
          <w:color w:val="211D1E"/>
        </w:rPr>
        <w:t>loss rate (Prather and Holmes</w:t>
      </w:r>
      <w:r w:rsidR="00AC6EB9">
        <w:rPr>
          <w:rFonts w:ascii="Times New Roman" w:hAnsi="Times New Roman" w:cs="Times New Roman"/>
          <w:color w:val="211D1E"/>
        </w:rPr>
        <w:t>,</w:t>
      </w:r>
      <w:r w:rsidR="00AC6EB9" w:rsidRPr="00855F9A">
        <w:rPr>
          <w:rFonts w:ascii="Times New Roman" w:hAnsi="Times New Roman" w:cs="Times New Roman"/>
          <w:color w:val="211D1E"/>
        </w:rPr>
        <w:t xml:space="preserve"> 2017</w:t>
      </w:r>
      <w:r w:rsidR="00AC6EB9">
        <w:rPr>
          <w:rFonts w:ascii="Times New Roman" w:hAnsi="Times New Roman" w:cs="Times New Roman"/>
          <w:color w:val="211D1E"/>
        </w:rPr>
        <w:t xml:space="preserve">; </w:t>
      </w:r>
      <w:proofErr w:type="spellStart"/>
      <w:r w:rsidR="003E65ED">
        <w:rPr>
          <w:rFonts w:ascii="Times New Roman" w:hAnsi="Times New Roman" w:cs="Times New Roman"/>
          <w:color w:val="211D1E"/>
        </w:rPr>
        <w:t>Naus</w:t>
      </w:r>
      <w:proofErr w:type="spellEnd"/>
      <w:r w:rsidR="003E65ED">
        <w:rPr>
          <w:rFonts w:ascii="Times New Roman" w:hAnsi="Times New Roman" w:cs="Times New Roman"/>
          <w:color w:val="211D1E"/>
        </w:rPr>
        <w:t xml:space="preserve"> et al., 2019</w:t>
      </w:r>
      <w:r w:rsidR="00AC6EB9" w:rsidRPr="00855F9A">
        <w:rPr>
          <w:rFonts w:ascii="Times New Roman" w:hAnsi="Times New Roman" w:cs="Times New Roman"/>
          <w:color w:val="211D1E"/>
        </w:rPr>
        <w:t>) have also been implicated, but</w:t>
      </w:r>
      <w:r w:rsidR="00AC6EB9">
        <w:rPr>
          <w:rFonts w:ascii="Times New Roman" w:hAnsi="Times New Roman" w:cs="Times New Roman"/>
          <w:color w:val="211D1E"/>
        </w:rPr>
        <w:t xml:space="preserve"> </w:t>
      </w:r>
      <w:r w:rsidR="003E65ED">
        <w:rPr>
          <w:rFonts w:ascii="Times New Roman" w:hAnsi="Times New Roman" w:cs="Times New Roman"/>
          <w:color w:val="211D1E"/>
        </w:rPr>
        <w:t>remain</w:t>
      </w:r>
      <w:r w:rsidR="00AC6EB9">
        <w:rPr>
          <w:rFonts w:ascii="Times New Roman" w:hAnsi="Times New Roman" w:cs="Times New Roman"/>
          <w:color w:val="211D1E"/>
        </w:rPr>
        <w:t xml:space="preserve"> uncertain.</w:t>
      </w:r>
    </w:p>
    <w:p w:rsidR="00C4506D" w:rsidRPr="00312E72" w:rsidRDefault="003E65ED" w:rsidP="0003153E">
      <w:pPr>
        <w:rPr>
          <w:rFonts w:ascii="Times New Roman" w:hAnsi="Times New Roman" w:cs="Times New Roman"/>
          <w:b/>
          <w:color w:val="211D1E"/>
        </w:rPr>
      </w:pPr>
      <w:r w:rsidRPr="00312E72">
        <w:rPr>
          <w:rFonts w:ascii="Times New Roman" w:hAnsi="Times New Roman" w:cs="Times New Roman"/>
          <w:b/>
          <w:color w:val="211D1E"/>
        </w:rPr>
        <w:t>Nitrous Oxide (N</w:t>
      </w:r>
      <w:r w:rsidRPr="00312E72">
        <w:rPr>
          <w:rFonts w:ascii="Times New Roman" w:hAnsi="Times New Roman" w:cs="Times New Roman"/>
          <w:b/>
          <w:color w:val="211D1E"/>
          <w:vertAlign w:val="subscript"/>
        </w:rPr>
        <w:t>2</w:t>
      </w:r>
      <w:r w:rsidRPr="00312E72">
        <w:rPr>
          <w:rFonts w:ascii="Times New Roman" w:hAnsi="Times New Roman" w:cs="Times New Roman"/>
          <w:b/>
          <w:color w:val="211D1E"/>
        </w:rPr>
        <w:t>O):</w:t>
      </w:r>
    </w:p>
    <w:p w:rsidR="003E65ED" w:rsidRDefault="004E0A2D" w:rsidP="0003153E">
      <w:pPr>
        <w:rPr>
          <w:rFonts w:ascii="Times New Roman" w:hAnsi="Times New Roman" w:cs="Times New Roman"/>
          <w:color w:val="211D1E"/>
        </w:rPr>
      </w:pPr>
      <w:r>
        <w:rPr>
          <w:rFonts w:ascii="Times New Roman" w:hAnsi="Times New Roman" w:cs="Times New Roman"/>
          <w:color w:val="211D1E"/>
        </w:rPr>
        <w:t xml:space="preserve">AR5 reported 324.2 ± 0.1 ppb for global annual mean </w:t>
      </w:r>
      <w:r w:rsidRPr="004E0A2D">
        <w:rPr>
          <w:rFonts w:ascii="Times New Roman" w:hAnsi="Times New Roman" w:cs="Times New Roman"/>
          <w:color w:val="211D1E"/>
        </w:rPr>
        <w:t>N</w:t>
      </w:r>
      <w:r w:rsidRPr="004E0A2D">
        <w:rPr>
          <w:rFonts w:ascii="Times New Roman" w:hAnsi="Times New Roman" w:cs="Times New Roman"/>
          <w:color w:val="211D1E"/>
          <w:vertAlign w:val="subscript"/>
        </w:rPr>
        <w:t>2</w:t>
      </w:r>
      <w:r w:rsidRPr="004E0A2D">
        <w:rPr>
          <w:rFonts w:ascii="Times New Roman" w:hAnsi="Times New Roman" w:cs="Times New Roman"/>
          <w:color w:val="211D1E"/>
        </w:rPr>
        <w:t>O</w:t>
      </w:r>
      <w:r>
        <w:rPr>
          <w:rFonts w:ascii="Times New Roman" w:hAnsi="Times New Roman" w:cs="Times New Roman"/>
          <w:color w:val="211D1E"/>
        </w:rPr>
        <w:t xml:space="preserve"> in 2011; since then, it increased by 5.1 ± 0.2 ppb to 329.4 ± 0.2 ppb in 2017. Globally averaged </w:t>
      </w:r>
      <w:r w:rsidRPr="004E0A2D">
        <w:rPr>
          <w:rFonts w:ascii="Times New Roman" w:hAnsi="Times New Roman" w:cs="Times New Roman"/>
          <w:color w:val="211D1E"/>
        </w:rPr>
        <w:t>N</w:t>
      </w:r>
      <w:r w:rsidRPr="004E0A2D">
        <w:rPr>
          <w:rFonts w:ascii="Times New Roman" w:hAnsi="Times New Roman" w:cs="Times New Roman"/>
          <w:color w:val="211D1E"/>
          <w:vertAlign w:val="subscript"/>
        </w:rPr>
        <w:t>2</w:t>
      </w:r>
      <w:r w:rsidRPr="004E0A2D">
        <w:rPr>
          <w:rFonts w:ascii="Times New Roman" w:hAnsi="Times New Roman" w:cs="Times New Roman"/>
          <w:color w:val="211D1E"/>
        </w:rPr>
        <w:t>O</w:t>
      </w:r>
      <w:r>
        <w:rPr>
          <w:rFonts w:ascii="Times New Roman" w:hAnsi="Times New Roman" w:cs="Times New Roman"/>
          <w:color w:val="211D1E"/>
        </w:rPr>
        <w:t xml:space="preserve"> is plotted in Figure 2.za </w:t>
      </w:r>
      <w:r w:rsidR="00C9387A">
        <w:rPr>
          <w:rFonts w:ascii="Times New Roman" w:hAnsi="Times New Roman" w:cs="Times New Roman"/>
          <w:color w:val="211D1E"/>
        </w:rPr>
        <w:t>with</w:t>
      </w:r>
      <w:r>
        <w:rPr>
          <w:rFonts w:ascii="Times New Roman" w:hAnsi="Times New Roman" w:cs="Times New Roman"/>
          <w:color w:val="211D1E"/>
        </w:rPr>
        <w:t xml:space="preserve"> its instantaneous growth rate in Figure 2.zb. </w:t>
      </w:r>
      <w:r w:rsidR="00611590">
        <w:rPr>
          <w:rFonts w:ascii="Times New Roman" w:hAnsi="Times New Roman" w:cs="Times New Roman"/>
          <w:color w:val="211D1E"/>
        </w:rPr>
        <w:t xml:space="preserve">From 2008-2017, the </w:t>
      </w:r>
      <w:r w:rsidR="00611590" w:rsidRPr="00611590">
        <w:rPr>
          <w:rFonts w:ascii="Times New Roman" w:hAnsi="Times New Roman" w:cs="Times New Roman"/>
          <w:color w:val="211D1E"/>
        </w:rPr>
        <w:t>N</w:t>
      </w:r>
      <w:r w:rsidR="00611590" w:rsidRPr="00611590">
        <w:rPr>
          <w:rFonts w:ascii="Times New Roman" w:hAnsi="Times New Roman" w:cs="Times New Roman"/>
          <w:color w:val="211D1E"/>
          <w:vertAlign w:val="subscript"/>
        </w:rPr>
        <w:t>2</w:t>
      </w:r>
      <w:r w:rsidR="00611590" w:rsidRPr="00611590">
        <w:rPr>
          <w:rFonts w:ascii="Times New Roman" w:hAnsi="Times New Roman" w:cs="Times New Roman"/>
          <w:color w:val="211D1E"/>
        </w:rPr>
        <w:t>O</w:t>
      </w:r>
      <w:r w:rsidR="00611590">
        <w:rPr>
          <w:rFonts w:ascii="Times New Roman" w:hAnsi="Times New Roman" w:cs="Times New Roman"/>
          <w:color w:val="211D1E"/>
        </w:rPr>
        <w:t xml:space="preserve"> global mean annual increase averaged 0.9 ppb with a standard deviation of 0.2 ppb, and it is increasing. </w:t>
      </w:r>
    </w:p>
    <w:p w:rsidR="003413C6" w:rsidRDefault="003413C6" w:rsidP="0003153E">
      <w:pPr>
        <w:rPr>
          <w:rFonts w:ascii="Times New Roman" w:hAnsi="Times New Roman" w:cs="Times New Roman"/>
          <w:color w:val="211D1E"/>
        </w:rPr>
      </w:pPr>
      <w:r>
        <w:rPr>
          <w:rFonts w:ascii="Times New Roman" w:hAnsi="Times New Roman" w:cs="Times New Roman"/>
          <w:color w:val="211D1E"/>
        </w:rPr>
        <w:t xml:space="preserve">The PI atmospheric burden of </w:t>
      </w:r>
      <w:r w:rsidRPr="00B60116">
        <w:rPr>
          <w:rFonts w:ascii="Times New Roman" w:hAnsi="Times New Roman" w:cs="Times New Roman"/>
          <w:color w:val="211D1E"/>
        </w:rPr>
        <w:t>N</w:t>
      </w:r>
      <w:r w:rsidRPr="00B60116">
        <w:rPr>
          <w:rFonts w:ascii="Times New Roman" w:hAnsi="Times New Roman" w:cs="Times New Roman"/>
          <w:color w:val="211D1E"/>
          <w:vertAlign w:val="subscript"/>
        </w:rPr>
        <w:t>2</w:t>
      </w:r>
      <w:r w:rsidRPr="00B60116">
        <w:rPr>
          <w:rFonts w:ascii="Times New Roman" w:hAnsi="Times New Roman" w:cs="Times New Roman"/>
          <w:color w:val="211D1E"/>
        </w:rPr>
        <w:t>O</w:t>
      </w:r>
      <w:r>
        <w:rPr>
          <w:rFonts w:ascii="Times New Roman" w:hAnsi="Times New Roman" w:cs="Times New Roman"/>
          <w:color w:val="211D1E"/>
        </w:rPr>
        <w:t xml:space="preserve"> was a balance between natural emissions and loss processes (photolysis and reaction with O(</w:t>
      </w:r>
      <w:r w:rsidRPr="00B60116">
        <w:rPr>
          <w:rFonts w:ascii="Times New Roman" w:hAnsi="Times New Roman" w:cs="Times New Roman"/>
          <w:color w:val="211D1E"/>
          <w:vertAlign w:val="superscript"/>
        </w:rPr>
        <w:t>1</w:t>
      </w:r>
      <w:r>
        <w:rPr>
          <w:rFonts w:ascii="Times New Roman" w:hAnsi="Times New Roman" w:cs="Times New Roman"/>
          <w:color w:val="211D1E"/>
        </w:rPr>
        <w:t>D)) in the stratosphere. About 6% of the loss creates NO, which destroys stratospheric ozone. Agriculture, particularly use of nitrogen-containing fertilizers and manure, is the largest anthropogenic source (</w:t>
      </w:r>
      <w:r w:rsidR="001E2824">
        <w:rPr>
          <w:rFonts w:ascii="Times New Roman" w:hAnsi="Times New Roman" w:cs="Times New Roman"/>
          <w:color w:val="211D1E"/>
        </w:rPr>
        <w:t>Park et al., 2012</w:t>
      </w:r>
      <w:r>
        <w:rPr>
          <w:rFonts w:ascii="Times New Roman" w:hAnsi="Times New Roman" w:cs="Times New Roman"/>
          <w:color w:val="211D1E"/>
        </w:rPr>
        <w:t xml:space="preserve">). Atmospheric </w:t>
      </w:r>
      <w:r w:rsidRPr="003413C6">
        <w:rPr>
          <w:rFonts w:ascii="Times New Roman" w:hAnsi="Times New Roman" w:cs="Times New Roman"/>
          <w:color w:val="211D1E"/>
        </w:rPr>
        <w:t>N</w:t>
      </w:r>
      <w:r w:rsidRPr="003413C6">
        <w:rPr>
          <w:rFonts w:ascii="Times New Roman" w:hAnsi="Times New Roman" w:cs="Times New Roman"/>
          <w:color w:val="211D1E"/>
          <w:vertAlign w:val="subscript"/>
        </w:rPr>
        <w:t>2</w:t>
      </w:r>
      <w:r w:rsidRPr="003413C6">
        <w:rPr>
          <w:rFonts w:ascii="Times New Roman" w:hAnsi="Times New Roman" w:cs="Times New Roman"/>
          <w:color w:val="211D1E"/>
        </w:rPr>
        <w:t>O</w:t>
      </w:r>
      <w:r>
        <w:rPr>
          <w:rFonts w:ascii="Times New Roman" w:hAnsi="Times New Roman" w:cs="Times New Roman"/>
          <w:color w:val="211D1E"/>
        </w:rPr>
        <w:t xml:space="preserve"> global annual averages combined with an estimate of its lifetime (123 </w:t>
      </w:r>
      <w:proofErr w:type="spellStart"/>
      <w:r>
        <w:rPr>
          <w:rFonts w:ascii="Times New Roman" w:hAnsi="Times New Roman" w:cs="Times New Roman"/>
          <w:color w:val="211D1E"/>
        </w:rPr>
        <w:t>yr</w:t>
      </w:r>
      <w:proofErr w:type="spellEnd"/>
      <w:r>
        <w:rPr>
          <w:rFonts w:ascii="Times New Roman" w:hAnsi="Times New Roman" w:cs="Times New Roman"/>
          <w:color w:val="211D1E"/>
        </w:rPr>
        <w:t xml:space="preserve">, with most likely range 104-152 </w:t>
      </w:r>
      <w:proofErr w:type="spellStart"/>
      <w:r>
        <w:rPr>
          <w:rFonts w:ascii="Times New Roman" w:hAnsi="Times New Roman" w:cs="Times New Roman"/>
          <w:color w:val="211D1E"/>
        </w:rPr>
        <w:t>yr</w:t>
      </w:r>
      <w:proofErr w:type="spellEnd"/>
      <w:r>
        <w:rPr>
          <w:rFonts w:ascii="Times New Roman" w:hAnsi="Times New Roman" w:cs="Times New Roman"/>
          <w:color w:val="211D1E"/>
        </w:rPr>
        <w:t xml:space="preserve"> (SPARC, 2013)), show its budget of emissions and sinks is out of balance by ~40%. </w:t>
      </w:r>
    </w:p>
    <w:p w:rsidR="00611590" w:rsidRDefault="00611590" w:rsidP="0003153E">
      <w:pPr>
        <w:rPr>
          <w:rFonts w:ascii="Times New Roman" w:hAnsi="Times New Roman" w:cs="Times New Roman"/>
          <w:color w:val="211D1E"/>
        </w:rPr>
      </w:pPr>
      <w:r w:rsidRPr="00611590">
        <w:rPr>
          <w:rFonts w:ascii="Times New Roman" w:hAnsi="Times New Roman" w:cs="Times New Roman"/>
          <w:color w:val="211D1E"/>
        </w:rPr>
        <w:t>N</w:t>
      </w:r>
      <w:r w:rsidRPr="00611590">
        <w:rPr>
          <w:rFonts w:ascii="Times New Roman" w:hAnsi="Times New Roman" w:cs="Times New Roman"/>
          <w:color w:val="211D1E"/>
          <w:vertAlign w:val="subscript"/>
        </w:rPr>
        <w:t>2</w:t>
      </w:r>
      <w:r w:rsidRPr="00611590">
        <w:rPr>
          <w:rFonts w:ascii="Times New Roman" w:hAnsi="Times New Roman" w:cs="Times New Roman"/>
          <w:color w:val="211D1E"/>
        </w:rPr>
        <w:t>O</w:t>
      </w:r>
      <w:r>
        <w:rPr>
          <w:rFonts w:ascii="Times New Roman" w:hAnsi="Times New Roman" w:cs="Times New Roman"/>
          <w:color w:val="211D1E"/>
        </w:rPr>
        <w:t xml:space="preserve"> is interesting from a measurement perspective. Its observed </w:t>
      </w:r>
      <w:r w:rsidR="00C9387A">
        <w:rPr>
          <w:rFonts w:ascii="Times New Roman" w:hAnsi="Times New Roman" w:cs="Times New Roman"/>
          <w:color w:val="211D1E"/>
        </w:rPr>
        <w:t xml:space="preserve">background </w:t>
      </w:r>
      <w:r>
        <w:rPr>
          <w:rFonts w:ascii="Times New Roman" w:hAnsi="Times New Roman" w:cs="Times New Roman"/>
          <w:color w:val="211D1E"/>
        </w:rPr>
        <w:t>spatial gradients are quite small (e.g., ~1.7 ppb between the northern subtropics and high southern latitudes), so excellent precision and intern</w:t>
      </w:r>
      <w:r w:rsidR="00C2027F">
        <w:rPr>
          <w:rFonts w:ascii="Times New Roman" w:hAnsi="Times New Roman" w:cs="Times New Roman"/>
          <w:color w:val="211D1E"/>
        </w:rPr>
        <w:t>al</w:t>
      </w:r>
      <w:r>
        <w:rPr>
          <w:rFonts w:ascii="Times New Roman" w:hAnsi="Times New Roman" w:cs="Times New Roman"/>
          <w:color w:val="211D1E"/>
        </w:rPr>
        <w:t xml:space="preserve"> consistency are </w:t>
      </w:r>
      <w:r w:rsidR="00C2027F">
        <w:rPr>
          <w:rFonts w:ascii="Times New Roman" w:hAnsi="Times New Roman" w:cs="Times New Roman"/>
          <w:color w:val="211D1E"/>
        </w:rPr>
        <w:t>extremely</w:t>
      </w:r>
      <w:r>
        <w:rPr>
          <w:rFonts w:ascii="Times New Roman" w:hAnsi="Times New Roman" w:cs="Times New Roman"/>
          <w:color w:val="211D1E"/>
        </w:rPr>
        <w:t xml:space="preserve"> important. WMO</w:t>
      </w:r>
      <w:r w:rsidR="00C2027F">
        <w:rPr>
          <w:rFonts w:ascii="Times New Roman" w:hAnsi="Times New Roman" w:cs="Times New Roman"/>
          <w:color w:val="211D1E"/>
        </w:rPr>
        <w:t>’s</w:t>
      </w:r>
      <w:r>
        <w:rPr>
          <w:rFonts w:ascii="Times New Roman" w:hAnsi="Times New Roman" w:cs="Times New Roman"/>
          <w:color w:val="211D1E"/>
        </w:rPr>
        <w:t xml:space="preserve"> Global Atmosphere Watch </w:t>
      </w:r>
      <w:r w:rsidR="00C9387A">
        <w:rPr>
          <w:rFonts w:ascii="Times New Roman" w:hAnsi="Times New Roman" w:cs="Times New Roman"/>
          <w:color w:val="211D1E"/>
        </w:rPr>
        <w:t xml:space="preserve">(GAW) </w:t>
      </w:r>
      <w:r>
        <w:rPr>
          <w:rFonts w:ascii="Times New Roman" w:hAnsi="Times New Roman" w:cs="Times New Roman"/>
          <w:color w:val="211D1E"/>
        </w:rPr>
        <w:t>program recommends inter</w:t>
      </w:r>
      <w:r w:rsidR="00C9387A">
        <w:rPr>
          <w:rFonts w:ascii="Times New Roman" w:hAnsi="Times New Roman" w:cs="Times New Roman"/>
          <w:color w:val="211D1E"/>
        </w:rPr>
        <w:t>-</w:t>
      </w:r>
      <w:r>
        <w:rPr>
          <w:rFonts w:ascii="Times New Roman" w:hAnsi="Times New Roman" w:cs="Times New Roman"/>
          <w:color w:val="211D1E"/>
        </w:rPr>
        <w:t>network compatibility of 0.1 ppb (</w:t>
      </w:r>
      <w:r w:rsidR="00C2027F">
        <w:rPr>
          <w:rFonts w:ascii="Times New Roman" w:hAnsi="Times New Roman" w:cs="Times New Roman"/>
          <w:color w:val="211D1E"/>
        </w:rPr>
        <w:t>WMO, 2018). Achieving this scientific goal is difficult with historically-used methods (gas chromatography with electron capture detection)</w:t>
      </w:r>
      <w:r w:rsidR="00C9387A">
        <w:rPr>
          <w:rFonts w:ascii="Times New Roman" w:hAnsi="Times New Roman" w:cs="Times New Roman"/>
          <w:color w:val="211D1E"/>
        </w:rPr>
        <w:t>, and rarely achieved among GAW participants</w:t>
      </w:r>
      <w:r w:rsidR="00C2027F">
        <w:rPr>
          <w:rFonts w:ascii="Times New Roman" w:hAnsi="Times New Roman" w:cs="Times New Roman"/>
          <w:color w:val="211D1E"/>
        </w:rPr>
        <w:t>.</w:t>
      </w:r>
      <w:r w:rsidR="003413C6">
        <w:rPr>
          <w:rFonts w:ascii="Times New Roman" w:hAnsi="Times New Roman" w:cs="Times New Roman"/>
          <w:color w:val="211D1E"/>
        </w:rPr>
        <w:t xml:space="preserve"> While measurement quality is sufficient to quantify the atmospheric </w:t>
      </w:r>
      <w:r w:rsidR="003413C6" w:rsidRPr="003413C6">
        <w:rPr>
          <w:rFonts w:ascii="Times New Roman" w:hAnsi="Times New Roman" w:cs="Times New Roman"/>
          <w:color w:val="211D1E"/>
        </w:rPr>
        <w:t>N</w:t>
      </w:r>
      <w:r w:rsidR="003413C6" w:rsidRPr="003413C6">
        <w:rPr>
          <w:rFonts w:ascii="Times New Roman" w:hAnsi="Times New Roman" w:cs="Times New Roman"/>
          <w:color w:val="211D1E"/>
          <w:vertAlign w:val="subscript"/>
        </w:rPr>
        <w:t>2</w:t>
      </w:r>
      <w:r w:rsidR="003413C6" w:rsidRPr="003413C6">
        <w:rPr>
          <w:rFonts w:ascii="Times New Roman" w:hAnsi="Times New Roman" w:cs="Times New Roman"/>
          <w:color w:val="211D1E"/>
        </w:rPr>
        <w:t>O</w:t>
      </w:r>
      <w:r w:rsidR="003413C6">
        <w:rPr>
          <w:rFonts w:ascii="Times New Roman" w:hAnsi="Times New Roman" w:cs="Times New Roman"/>
          <w:color w:val="211D1E"/>
        </w:rPr>
        <w:t xml:space="preserve"> budget at large spatial scales, determining emissions at policy relevant scales is more challenging.</w:t>
      </w:r>
    </w:p>
    <w:p w:rsidR="00C4506D" w:rsidRPr="00312E72" w:rsidRDefault="00C4506D" w:rsidP="0003153E">
      <w:pPr>
        <w:rPr>
          <w:rFonts w:ascii="Times New Roman" w:hAnsi="Times New Roman" w:cs="Times New Roman"/>
          <w:b/>
          <w:color w:val="211D1E"/>
        </w:rPr>
      </w:pPr>
      <w:r w:rsidRPr="00312E72">
        <w:rPr>
          <w:rFonts w:ascii="Times New Roman" w:hAnsi="Times New Roman" w:cs="Times New Roman"/>
          <w:b/>
          <w:color w:val="211D1E"/>
        </w:rPr>
        <w:t>References:</w:t>
      </w:r>
    </w:p>
    <w:p w:rsidR="000F0D0D" w:rsidRDefault="000F0D0D" w:rsidP="000F0D0D">
      <w:pPr>
        <w:rPr>
          <w:rFonts w:ascii="Times New Roman" w:hAnsi="Times New Roman" w:cs="Times New Roman"/>
        </w:rPr>
      </w:pPr>
      <w:r w:rsidRPr="000F0D0D">
        <w:rPr>
          <w:rFonts w:ascii="Times New Roman" w:hAnsi="Times New Roman" w:cs="Times New Roman"/>
        </w:rPr>
        <w:lastRenderedPageBreak/>
        <w:t>Ballantyne, A. P., C. B. Alden, J. B. Miller,</w:t>
      </w:r>
      <w:r>
        <w:rPr>
          <w:rFonts w:ascii="Times New Roman" w:hAnsi="Times New Roman" w:cs="Times New Roman"/>
        </w:rPr>
        <w:t xml:space="preserve"> P. P. Tans, and J. W. C. White </w:t>
      </w:r>
      <w:r w:rsidRPr="000F0D0D">
        <w:rPr>
          <w:rFonts w:ascii="Times New Roman" w:hAnsi="Times New Roman" w:cs="Times New Roman"/>
        </w:rPr>
        <w:t>(2012), Increase in observed net ca</w:t>
      </w:r>
      <w:r>
        <w:rPr>
          <w:rFonts w:ascii="Times New Roman" w:hAnsi="Times New Roman" w:cs="Times New Roman"/>
        </w:rPr>
        <w:t xml:space="preserve">rbon dioxide uptake by land and </w:t>
      </w:r>
      <w:r w:rsidRPr="000F0D0D">
        <w:rPr>
          <w:rFonts w:ascii="Times New Roman" w:hAnsi="Times New Roman" w:cs="Times New Roman"/>
        </w:rPr>
        <w:t xml:space="preserve">oceans during the past 50 years, </w:t>
      </w:r>
      <w:r w:rsidRPr="003E65ED">
        <w:rPr>
          <w:rFonts w:ascii="Times New Roman" w:hAnsi="Times New Roman" w:cs="Times New Roman"/>
          <w:i/>
        </w:rPr>
        <w:t>Nature</w:t>
      </w:r>
      <w:r w:rsidRPr="000F0D0D">
        <w:rPr>
          <w:rFonts w:ascii="Times New Roman" w:hAnsi="Times New Roman" w:cs="Times New Roman"/>
        </w:rPr>
        <w:t>,</w:t>
      </w:r>
      <w:r>
        <w:rPr>
          <w:rFonts w:ascii="Times New Roman" w:hAnsi="Times New Roman" w:cs="Times New Roman"/>
        </w:rPr>
        <w:t xml:space="preserve"> 488(7409), 70–72, doi:10.1038/</w:t>
      </w:r>
      <w:r w:rsidRPr="000F0D0D">
        <w:rPr>
          <w:rFonts w:ascii="Times New Roman" w:hAnsi="Times New Roman" w:cs="Times New Roman"/>
        </w:rPr>
        <w:t>nature11299.</w:t>
      </w:r>
    </w:p>
    <w:p w:rsidR="00C4506D" w:rsidRDefault="00C4506D" w:rsidP="00C4506D">
      <w:pPr>
        <w:rPr>
          <w:rFonts w:ascii="Times New Roman" w:hAnsi="Times New Roman" w:cs="Times New Roman"/>
        </w:rPr>
      </w:pPr>
      <w:r w:rsidRPr="00C4506D">
        <w:rPr>
          <w:rFonts w:ascii="Times New Roman" w:hAnsi="Times New Roman" w:cs="Times New Roman"/>
        </w:rPr>
        <w:t xml:space="preserve">Bastos, A., S. W. Running, C. </w:t>
      </w:r>
      <w:proofErr w:type="spellStart"/>
      <w:r>
        <w:rPr>
          <w:rFonts w:ascii="Times New Roman" w:hAnsi="Times New Roman" w:cs="Times New Roman"/>
        </w:rPr>
        <w:t>Gouveia</w:t>
      </w:r>
      <w:proofErr w:type="spellEnd"/>
      <w:r>
        <w:rPr>
          <w:rFonts w:ascii="Times New Roman" w:hAnsi="Times New Roman" w:cs="Times New Roman"/>
        </w:rPr>
        <w:t xml:space="preserve">, and R. M. </w:t>
      </w:r>
      <w:proofErr w:type="spellStart"/>
      <w:r>
        <w:rPr>
          <w:rFonts w:ascii="Times New Roman" w:hAnsi="Times New Roman" w:cs="Times New Roman"/>
        </w:rPr>
        <w:t>Trigo</w:t>
      </w:r>
      <w:proofErr w:type="spellEnd"/>
      <w:r>
        <w:rPr>
          <w:rFonts w:ascii="Times New Roman" w:hAnsi="Times New Roman" w:cs="Times New Roman"/>
        </w:rPr>
        <w:t xml:space="preserve">, 2013: </w:t>
      </w:r>
      <w:r w:rsidRPr="00C4506D">
        <w:rPr>
          <w:rFonts w:ascii="Times New Roman" w:hAnsi="Times New Roman" w:cs="Times New Roman"/>
        </w:rPr>
        <w:t>The global NPP depe</w:t>
      </w:r>
      <w:r>
        <w:rPr>
          <w:rFonts w:ascii="Times New Roman" w:hAnsi="Times New Roman" w:cs="Times New Roman"/>
        </w:rPr>
        <w:t xml:space="preserve">ndence on ENSO: La Niña and the </w:t>
      </w:r>
      <w:r w:rsidRPr="00C4506D">
        <w:rPr>
          <w:rFonts w:ascii="Times New Roman" w:hAnsi="Times New Roman" w:cs="Times New Roman"/>
        </w:rPr>
        <w:t xml:space="preserve">extraordinary year of 2011. </w:t>
      </w:r>
      <w:r w:rsidRPr="003E65ED">
        <w:rPr>
          <w:rFonts w:ascii="Times New Roman" w:hAnsi="Times New Roman" w:cs="Times New Roman"/>
          <w:i/>
        </w:rPr>
        <w:t xml:space="preserve">J. </w:t>
      </w:r>
      <w:proofErr w:type="spellStart"/>
      <w:r w:rsidRPr="003E65ED">
        <w:rPr>
          <w:rFonts w:ascii="Times New Roman" w:hAnsi="Times New Roman" w:cs="Times New Roman"/>
          <w:i/>
        </w:rPr>
        <w:t>Geophys</w:t>
      </w:r>
      <w:proofErr w:type="spellEnd"/>
      <w:r w:rsidRPr="003E65ED">
        <w:rPr>
          <w:rFonts w:ascii="Times New Roman" w:hAnsi="Times New Roman" w:cs="Times New Roman"/>
          <w:i/>
        </w:rPr>
        <w:t xml:space="preserve">. Res. </w:t>
      </w:r>
      <w:proofErr w:type="spellStart"/>
      <w:r w:rsidRPr="003E65ED">
        <w:rPr>
          <w:rFonts w:ascii="Times New Roman" w:hAnsi="Times New Roman" w:cs="Times New Roman"/>
          <w:i/>
        </w:rPr>
        <w:t>Biogeosci</w:t>
      </w:r>
      <w:proofErr w:type="spellEnd"/>
      <w:r w:rsidRPr="003E65ED">
        <w:rPr>
          <w:rFonts w:ascii="Times New Roman" w:hAnsi="Times New Roman" w:cs="Times New Roman"/>
          <w:i/>
        </w:rPr>
        <w:t>.</w:t>
      </w:r>
      <w:r>
        <w:rPr>
          <w:rFonts w:ascii="Times New Roman" w:hAnsi="Times New Roman" w:cs="Times New Roman"/>
        </w:rPr>
        <w:t xml:space="preserve">, 118, </w:t>
      </w:r>
      <w:r w:rsidRPr="00C4506D">
        <w:rPr>
          <w:rFonts w:ascii="Times New Roman" w:hAnsi="Times New Roman" w:cs="Times New Roman"/>
        </w:rPr>
        <w:t>1247–1255, doi:10.1002/jgrg.20100.</w:t>
      </w:r>
    </w:p>
    <w:p w:rsidR="000F0D0D" w:rsidRDefault="000F0D0D" w:rsidP="000F0D0D">
      <w:pPr>
        <w:pStyle w:val="References"/>
        <w:rPr>
          <w:rFonts w:ascii="Times New Roman" w:hAnsi="Times New Roman" w:cs="Times New Roman"/>
        </w:rPr>
      </w:pPr>
      <w:r w:rsidRPr="000F0D0D">
        <w:rPr>
          <w:rFonts w:ascii="Times New Roman" w:hAnsi="Times New Roman" w:cs="Times New Roman"/>
        </w:rPr>
        <w:t>Betts, R.A., C. D. Jones, J. R. Knight, R. F. Keeling, and J. J. Kennedy, 2016: El Ni</w:t>
      </w:r>
      <w:r>
        <w:rPr>
          <w:rFonts w:ascii="Times New Roman" w:hAnsi="Times New Roman" w:cs="Times New Roman"/>
        </w:rPr>
        <w:t>ñ</w:t>
      </w:r>
      <w:r w:rsidRPr="000F0D0D">
        <w:rPr>
          <w:rFonts w:ascii="Times New Roman" w:hAnsi="Times New Roman" w:cs="Times New Roman"/>
        </w:rPr>
        <w:t xml:space="preserve">o and a record CO2 rise. </w:t>
      </w:r>
      <w:r w:rsidRPr="000F0D0D">
        <w:rPr>
          <w:rFonts w:ascii="Times New Roman" w:hAnsi="Times New Roman" w:cs="Times New Roman"/>
          <w:i/>
        </w:rPr>
        <w:t>Nature Climate</w:t>
      </w:r>
      <w:r w:rsidRPr="000F0D0D">
        <w:rPr>
          <w:rFonts w:ascii="Times New Roman" w:hAnsi="Times New Roman" w:cs="Times New Roman"/>
          <w:i/>
          <w:sz w:val="19"/>
          <w:szCs w:val="19"/>
        </w:rPr>
        <w:t xml:space="preserve"> </w:t>
      </w:r>
      <w:r w:rsidRPr="000F0D0D">
        <w:rPr>
          <w:rFonts w:ascii="Times New Roman" w:hAnsi="Times New Roman" w:cs="Times New Roman"/>
          <w:i/>
        </w:rPr>
        <w:t>Change</w:t>
      </w:r>
      <w:r w:rsidRPr="000F0D0D">
        <w:rPr>
          <w:rFonts w:ascii="Times New Roman" w:hAnsi="Times New Roman" w:cs="Times New Roman"/>
        </w:rPr>
        <w:t xml:space="preserve">, </w:t>
      </w:r>
      <w:r w:rsidRPr="000F0D0D">
        <w:rPr>
          <w:rFonts w:ascii="Times New Roman" w:hAnsi="Times New Roman" w:cs="Times New Roman"/>
          <w:b/>
        </w:rPr>
        <w:t>6</w:t>
      </w:r>
      <w:r w:rsidRPr="000F0D0D">
        <w:rPr>
          <w:rFonts w:ascii="Times New Roman" w:hAnsi="Times New Roman" w:cs="Times New Roman"/>
        </w:rPr>
        <w:t>, 806-810, doi:10.1038/nclimate3063</w:t>
      </w:r>
      <w:r w:rsidR="00957FA8">
        <w:rPr>
          <w:rFonts w:ascii="Times New Roman" w:hAnsi="Times New Roman" w:cs="Times New Roman"/>
        </w:rPr>
        <w:t>.</w:t>
      </w:r>
    </w:p>
    <w:p w:rsidR="00E17678" w:rsidRDefault="00E17678" w:rsidP="00E17678">
      <w:pPr>
        <w:pStyle w:val="References"/>
        <w:rPr>
          <w:rFonts w:ascii="Times New Roman" w:hAnsi="Times New Roman" w:cs="Times New Roman"/>
        </w:rPr>
      </w:pPr>
      <w:r w:rsidRPr="00E17678">
        <w:rPr>
          <w:rFonts w:ascii="Times New Roman" w:hAnsi="Times New Roman" w:cs="Times New Roman"/>
        </w:rPr>
        <w:t xml:space="preserve">Dlugokencky, E. J., K. A. </w:t>
      </w:r>
      <w:proofErr w:type="spellStart"/>
      <w:r w:rsidRPr="00E17678">
        <w:rPr>
          <w:rFonts w:ascii="Times New Roman" w:hAnsi="Times New Roman" w:cs="Times New Roman"/>
        </w:rPr>
        <w:t>Masaire</w:t>
      </w:r>
      <w:proofErr w:type="spellEnd"/>
      <w:r w:rsidRPr="00E17678">
        <w:rPr>
          <w:rFonts w:ascii="Times New Roman" w:hAnsi="Times New Roman" w:cs="Times New Roman"/>
        </w:rPr>
        <w:t>, P. M. Lang, P. P. St</w:t>
      </w:r>
      <w:r>
        <w:rPr>
          <w:rFonts w:ascii="Times New Roman" w:hAnsi="Times New Roman" w:cs="Times New Roman"/>
        </w:rPr>
        <w:t xml:space="preserve">eele, and E. G. </w:t>
      </w:r>
      <w:proofErr w:type="spellStart"/>
      <w:r>
        <w:rPr>
          <w:rFonts w:ascii="Times New Roman" w:hAnsi="Times New Roman" w:cs="Times New Roman"/>
        </w:rPr>
        <w:t>Nisbet</w:t>
      </w:r>
      <w:proofErr w:type="spellEnd"/>
      <w:r>
        <w:rPr>
          <w:rFonts w:ascii="Times New Roman" w:hAnsi="Times New Roman" w:cs="Times New Roman"/>
        </w:rPr>
        <w:t xml:space="preserve">, 1994: A </w:t>
      </w:r>
      <w:r w:rsidRPr="00E17678">
        <w:rPr>
          <w:rFonts w:ascii="Times New Roman" w:hAnsi="Times New Roman" w:cs="Times New Roman"/>
        </w:rPr>
        <w:t>dramatic decrease in the growth rate of atmospheric methane i</w:t>
      </w:r>
      <w:r>
        <w:rPr>
          <w:rFonts w:ascii="Times New Roman" w:hAnsi="Times New Roman" w:cs="Times New Roman"/>
        </w:rPr>
        <w:t xml:space="preserve">n the Northern </w:t>
      </w:r>
      <w:r w:rsidRPr="00E17678">
        <w:rPr>
          <w:rFonts w:ascii="Times New Roman" w:hAnsi="Times New Roman" w:cs="Times New Roman"/>
        </w:rPr>
        <w:t xml:space="preserve">Hemisphere during 1992. </w:t>
      </w:r>
      <w:proofErr w:type="spellStart"/>
      <w:r w:rsidRPr="00E17678">
        <w:rPr>
          <w:rFonts w:ascii="Times New Roman" w:hAnsi="Times New Roman" w:cs="Times New Roman"/>
        </w:rPr>
        <w:t>Geophys</w:t>
      </w:r>
      <w:proofErr w:type="spellEnd"/>
      <w:r w:rsidRPr="00E17678">
        <w:rPr>
          <w:rFonts w:ascii="Times New Roman" w:hAnsi="Times New Roman" w:cs="Times New Roman"/>
        </w:rPr>
        <w:t>. Res. Lett., 21, 45–48.</w:t>
      </w:r>
    </w:p>
    <w:p w:rsidR="00957FA8" w:rsidRPr="000F0D0D" w:rsidRDefault="00957FA8" w:rsidP="00957FA8">
      <w:pPr>
        <w:pStyle w:val="References"/>
        <w:rPr>
          <w:rFonts w:ascii="Times New Roman" w:hAnsi="Times New Roman" w:cs="Times New Roman"/>
        </w:rPr>
      </w:pPr>
      <w:r w:rsidRPr="00957FA8">
        <w:rPr>
          <w:rFonts w:ascii="Times New Roman" w:hAnsi="Times New Roman" w:cs="Times New Roman"/>
        </w:rPr>
        <w:t xml:space="preserve">Dlugokencky, E. J., E. G. </w:t>
      </w:r>
      <w:proofErr w:type="spellStart"/>
      <w:r w:rsidRPr="00957FA8">
        <w:rPr>
          <w:rFonts w:ascii="Times New Roman" w:hAnsi="Times New Roman" w:cs="Times New Roman"/>
        </w:rPr>
        <w:t>N</w:t>
      </w:r>
      <w:r>
        <w:rPr>
          <w:rFonts w:ascii="Times New Roman" w:hAnsi="Times New Roman" w:cs="Times New Roman"/>
        </w:rPr>
        <w:t>isbet</w:t>
      </w:r>
      <w:proofErr w:type="spellEnd"/>
      <w:r>
        <w:rPr>
          <w:rFonts w:ascii="Times New Roman" w:hAnsi="Times New Roman" w:cs="Times New Roman"/>
        </w:rPr>
        <w:t xml:space="preserve">, R. Fisher, and D. Lowry, </w:t>
      </w:r>
      <w:r w:rsidRPr="00957FA8">
        <w:rPr>
          <w:rFonts w:ascii="Times New Roman" w:hAnsi="Times New Roman" w:cs="Times New Roman"/>
        </w:rPr>
        <w:t>2011: Global atmos</w:t>
      </w:r>
      <w:r>
        <w:rPr>
          <w:rFonts w:ascii="Times New Roman" w:hAnsi="Times New Roman" w:cs="Times New Roman"/>
        </w:rPr>
        <w:t xml:space="preserve">pheric methane: Budget, changes </w:t>
      </w:r>
      <w:r w:rsidRPr="00957FA8">
        <w:rPr>
          <w:rFonts w:ascii="Times New Roman" w:hAnsi="Times New Roman" w:cs="Times New Roman"/>
        </w:rPr>
        <w:t xml:space="preserve">and dangers. </w:t>
      </w:r>
      <w:r w:rsidRPr="003E65ED">
        <w:rPr>
          <w:rFonts w:ascii="Times New Roman" w:hAnsi="Times New Roman" w:cs="Times New Roman"/>
          <w:i/>
        </w:rPr>
        <w:t>Philos. Trans. Roy. Soc. London, Ser. A</w:t>
      </w:r>
      <w:r>
        <w:rPr>
          <w:rFonts w:ascii="Times New Roman" w:hAnsi="Times New Roman" w:cs="Times New Roman"/>
        </w:rPr>
        <w:t xml:space="preserve">, 369 </w:t>
      </w:r>
      <w:r w:rsidRPr="00957FA8">
        <w:rPr>
          <w:rFonts w:ascii="Times New Roman" w:hAnsi="Times New Roman" w:cs="Times New Roman"/>
        </w:rPr>
        <w:t>(1943), 2058–2072, doi:10.1098/rsta.2010.0341.</w:t>
      </w:r>
    </w:p>
    <w:p w:rsidR="000F0D0D" w:rsidRDefault="000F0D0D" w:rsidP="00C4506D">
      <w:pPr>
        <w:rPr>
          <w:rFonts w:ascii="Times New Roman" w:hAnsi="Times New Roman" w:cs="Times New Roman"/>
        </w:rPr>
      </w:pPr>
      <w:r w:rsidRPr="000F0D0D">
        <w:rPr>
          <w:rFonts w:ascii="Times New Roman" w:hAnsi="Times New Roman" w:cs="Times New Roman"/>
        </w:rPr>
        <w:t xml:space="preserve">Manning, A. C. and R.F. Keeling, 2006: Global oceanic and land biotic carbon sinks from the Scripps atmospheric oxygen flask sampling network. </w:t>
      </w:r>
      <w:proofErr w:type="spellStart"/>
      <w:r w:rsidRPr="000F0D0D">
        <w:rPr>
          <w:rFonts w:ascii="Times New Roman" w:hAnsi="Times New Roman" w:cs="Times New Roman"/>
          <w:i/>
        </w:rPr>
        <w:t>Tellus</w:t>
      </w:r>
      <w:proofErr w:type="spellEnd"/>
      <w:r w:rsidRPr="000F0D0D">
        <w:rPr>
          <w:rFonts w:ascii="Times New Roman" w:hAnsi="Times New Roman" w:cs="Times New Roman"/>
          <w:i/>
        </w:rPr>
        <w:t xml:space="preserve"> B</w:t>
      </w:r>
      <w:r w:rsidRPr="000F0D0D">
        <w:rPr>
          <w:rFonts w:ascii="Times New Roman" w:hAnsi="Times New Roman" w:cs="Times New Roman"/>
        </w:rPr>
        <w:t>, 58: 95–116. doi:10.1111/j.1600-0889.2006.00175.x</w:t>
      </w:r>
      <w:r w:rsidR="00957FA8">
        <w:rPr>
          <w:rFonts w:ascii="Times New Roman" w:hAnsi="Times New Roman" w:cs="Times New Roman"/>
        </w:rPr>
        <w:t>.</w:t>
      </w:r>
    </w:p>
    <w:p w:rsidR="003E65ED" w:rsidRPr="003E65ED" w:rsidRDefault="003E65ED" w:rsidP="00C4506D">
      <w:pPr>
        <w:rPr>
          <w:rFonts w:ascii="Times New Roman" w:hAnsi="Times New Roman" w:cs="Times New Roman"/>
          <w:szCs w:val="16"/>
        </w:rPr>
      </w:pPr>
      <w:proofErr w:type="spellStart"/>
      <w:r w:rsidRPr="003E65ED">
        <w:rPr>
          <w:rFonts w:ascii="Times New Roman" w:hAnsi="Times New Roman" w:cs="Times New Roman"/>
          <w:szCs w:val="16"/>
        </w:rPr>
        <w:t>Naus</w:t>
      </w:r>
      <w:proofErr w:type="spellEnd"/>
      <w:r w:rsidRPr="003E65ED">
        <w:rPr>
          <w:rFonts w:ascii="Times New Roman" w:hAnsi="Times New Roman" w:cs="Times New Roman"/>
          <w:szCs w:val="16"/>
        </w:rPr>
        <w:t xml:space="preserve">, S., </w:t>
      </w:r>
      <w:r>
        <w:rPr>
          <w:rFonts w:ascii="Times New Roman" w:hAnsi="Times New Roman" w:cs="Times New Roman"/>
          <w:szCs w:val="16"/>
        </w:rPr>
        <w:t>et al.</w:t>
      </w:r>
      <w:r w:rsidRPr="003E65ED">
        <w:rPr>
          <w:rFonts w:ascii="Times New Roman" w:hAnsi="Times New Roman" w:cs="Times New Roman"/>
          <w:szCs w:val="16"/>
        </w:rPr>
        <w:t xml:space="preserve">, 2018: </w:t>
      </w:r>
      <w:r w:rsidRPr="003E65ED">
        <w:rPr>
          <w:rFonts w:ascii="Times New Roman" w:hAnsi="Times New Roman" w:cs="Times New Roman"/>
          <w:szCs w:val="34"/>
        </w:rPr>
        <w:t>Constraints and biases in a tropospheric two-box model of OH</w:t>
      </w:r>
      <w:r w:rsidRPr="003E65ED">
        <w:rPr>
          <w:rFonts w:ascii="Times New Roman" w:hAnsi="Times New Roman" w:cs="Times New Roman"/>
          <w:szCs w:val="16"/>
        </w:rPr>
        <w:t xml:space="preserve"> </w:t>
      </w:r>
      <w:r w:rsidRPr="003E65ED">
        <w:rPr>
          <w:rFonts w:ascii="Times New Roman" w:hAnsi="Times New Roman" w:cs="Times New Roman"/>
          <w:i/>
          <w:szCs w:val="20"/>
        </w:rPr>
        <w:t>Atmos. Chem. Phys. Discuss</w:t>
      </w:r>
      <w:r w:rsidRPr="003E65ED">
        <w:rPr>
          <w:rFonts w:ascii="Times New Roman" w:hAnsi="Times New Roman" w:cs="Times New Roman"/>
          <w:szCs w:val="20"/>
        </w:rPr>
        <w:t>., https://doi.org/10.5194/acp-2018-798.</w:t>
      </w:r>
    </w:p>
    <w:p w:rsidR="003E65ED" w:rsidRDefault="003E65ED" w:rsidP="003E65ED">
      <w:pPr>
        <w:rPr>
          <w:rFonts w:ascii="Times New Roman" w:hAnsi="Times New Roman" w:cs="Times New Roman"/>
        </w:rPr>
      </w:pPr>
      <w:proofErr w:type="spellStart"/>
      <w:r w:rsidRPr="003E65ED">
        <w:rPr>
          <w:rFonts w:ascii="Times New Roman" w:hAnsi="Times New Roman" w:cs="Times New Roman"/>
        </w:rPr>
        <w:t>Nisbet</w:t>
      </w:r>
      <w:proofErr w:type="spellEnd"/>
      <w:r w:rsidRPr="003E65ED">
        <w:rPr>
          <w:rFonts w:ascii="Times New Roman" w:hAnsi="Times New Roman" w:cs="Times New Roman"/>
        </w:rPr>
        <w:t>, E. G., Dlugokencky, E. J., Manning, M. R., Lowry, D., Fisher, R. E., France, J. L., et al. (2016). Rising</w:t>
      </w:r>
      <w:r>
        <w:rPr>
          <w:rFonts w:ascii="Times New Roman" w:hAnsi="Times New Roman" w:cs="Times New Roman"/>
        </w:rPr>
        <w:t xml:space="preserve"> atmospheric methane: 2007–2014 </w:t>
      </w:r>
      <w:r w:rsidRPr="003E65ED">
        <w:rPr>
          <w:rFonts w:ascii="Times New Roman" w:hAnsi="Times New Roman" w:cs="Times New Roman"/>
        </w:rPr>
        <w:t xml:space="preserve">growth and isotopic shift. </w:t>
      </w:r>
      <w:r w:rsidRPr="003E65ED">
        <w:rPr>
          <w:rFonts w:ascii="Times New Roman" w:hAnsi="Times New Roman" w:cs="Times New Roman"/>
          <w:i/>
        </w:rPr>
        <w:t>Global Biogeochemical Cycles</w:t>
      </w:r>
      <w:r w:rsidRPr="003E65ED">
        <w:rPr>
          <w:rFonts w:ascii="Times New Roman" w:hAnsi="Times New Roman" w:cs="Times New Roman"/>
        </w:rPr>
        <w:t>, 30, 1356–1370. https://doi.org/10.1002/2016GB005406</w:t>
      </w:r>
      <w:r>
        <w:rPr>
          <w:rFonts w:ascii="Times New Roman" w:hAnsi="Times New Roman" w:cs="Times New Roman"/>
        </w:rPr>
        <w:t>.</w:t>
      </w:r>
    </w:p>
    <w:p w:rsidR="003E65ED" w:rsidRDefault="003E65ED" w:rsidP="003E65ED">
      <w:pPr>
        <w:pStyle w:val="References"/>
        <w:rPr>
          <w:rFonts w:ascii="Times New Roman" w:hAnsi="Times New Roman" w:cs="Times New Roman"/>
          <w:color w:val="333333"/>
          <w:shd w:val="clear" w:color="auto" w:fill="FFFFFF"/>
        </w:rPr>
      </w:pPr>
      <w:proofErr w:type="spellStart"/>
      <w:r w:rsidRPr="003E65ED">
        <w:rPr>
          <w:rFonts w:ascii="Times New Roman" w:hAnsi="Times New Roman" w:cs="Times New Roman"/>
          <w:color w:val="333333"/>
          <w:shd w:val="clear" w:color="auto" w:fill="FFFFFF"/>
        </w:rPr>
        <w:t>Nisbet</w:t>
      </w:r>
      <w:proofErr w:type="spellEnd"/>
      <w:r w:rsidRPr="003E65ED">
        <w:rPr>
          <w:rFonts w:ascii="Times New Roman" w:hAnsi="Times New Roman" w:cs="Times New Roman"/>
          <w:color w:val="333333"/>
          <w:shd w:val="clear" w:color="auto" w:fill="FFFFFF"/>
        </w:rPr>
        <w:t xml:space="preserve">, E.G., </w:t>
      </w:r>
      <w:r>
        <w:rPr>
          <w:rFonts w:ascii="Times New Roman" w:hAnsi="Times New Roman" w:cs="Times New Roman"/>
          <w:color w:val="333333"/>
          <w:shd w:val="clear" w:color="auto" w:fill="FFFFFF"/>
        </w:rPr>
        <w:t>et al.</w:t>
      </w:r>
      <w:r w:rsidRPr="003E65ED">
        <w:rPr>
          <w:rFonts w:ascii="Times New Roman" w:hAnsi="Times New Roman" w:cs="Times New Roman"/>
          <w:color w:val="333333"/>
          <w:shd w:val="clear" w:color="auto" w:fill="FFFFFF"/>
        </w:rPr>
        <w:t>, 2019: Very strong atmospheric methane growth in the four years 2014</w:t>
      </w:r>
      <w:r w:rsidRPr="003E65ED">
        <w:rPr>
          <w:rFonts w:ascii="Cambria Math" w:hAnsi="Cambria Math" w:cs="Cambria Math"/>
          <w:color w:val="333333"/>
          <w:shd w:val="clear" w:color="auto" w:fill="FFFFFF"/>
        </w:rPr>
        <w:t>‐</w:t>
      </w:r>
      <w:r w:rsidRPr="003E65ED">
        <w:rPr>
          <w:rFonts w:ascii="Times New Roman" w:hAnsi="Times New Roman" w:cs="Times New Roman"/>
          <w:color w:val="333333"/>
          <w:shd w:val="clear" w:color="auto" w:fill="FFFFFF"/>
        </w:rPr>
        <w:t xml:space="preserve">2017: Implications for the Paris Agreement, </w:t>
      </w:r>
      <w:r w:rsidRPr="003E65ED">
        <w:rPr>
          <w:rFonts w:ascii="Times New Roman" w:hAnsi="Times New Roman" w:cs="Times New Roman"/>
          <w:i/>
          <w:color w:val="333333"/>
          <w:shd w:val="clear" w:color="auto" w:fill="FFFFFF"/>
        </w:rPr>
        <w:t>Global Biogeochemical Cycles</w:t>
      </w:r>
      <w:r w:rsidRPr="003E65ED">
        <w:rPr>
          <w:rFonts w:ascii="Times New Roman" w:hAnsi="Times New Roman" w:cs="Times New Roman"/>
          <w:color w:val="333333"/>
          <w:shd w:val="clear" w:color="auto" w:fill="FFFFFF"/>
        </w:rPr>
        <w:t xml:space="preserve">, accepted, </w:t>
      </w:r>
      <w:proofErr w:type="spellStart"/>
      <w:r w:rsidRPr="003E65ED">
        <w:rPr>
          <w:rFonts w:ascii="Times New Roman" w:hAnsi="Times New Roman" w:cs="Times New Roman"/>
          <w:color w:val="333333"/>
          <w:shd w:val="clear" w:color="auto" w:fill="FFFFFF"/>
        </w:rPr>
        <w:t>doi</w:t>
      </w:r>
      <w:proofErr w:type="spellEnd"/>
      <w:r w:rsidRPr="003E65ED">
        <w:rPr>
          <w:rFonts w:ascii="Times New Roman" w:hAnsi="Times New Roman" w:cs="Times New Roman"/>
          <w:color w:val="333333"/>
          <w:shd w:val="clear" w:color="auto" w:fill="FFFFFF"/>
        </w:rPr>
        <w:t>: 10.1029/2018GB006009.</w:t>
      </w:r>
    </w:p>
    <w:p w:rsidR="001E2824" w:rsidRPr="003E65ED" w:rsidRDefault="001E2824" w:rsidP="001E2824">
      <w:pPr>
        <w:pStyle w:val="References"/>
        <w:rPr>
          <w:rFonts w:ascii="Times New Roman" w:hAnsi="Times New Roman" w:cs="Times New Roman"/>
          <w:color w:val="333333"/>
          <w:shd w:val="clear" w:color="auto" w:fill="FFFFFF"/>
        </w:rPr>
      </w:pPr>
      <w:r w:rsidRPr="001E2824">
        <w:rPr>
          <w:rFonts w:ascii="Times New Roman" w:hAnsi="Times New Roman" w:cs="Times New Roman"/>
          <w:color w:val="333333"/>
          <w:shd w:val="clear" w:color="auto" w:fill="FFFFFF"/>
        </w:rPr>
        <w:t xml:space="preserve">Park, S., </w:t>
      </w:r>
      <w:r>
        <w:rPr>
          <w:rFonts w:ascii="Times New Roman" w:hAnsi="Times New Roman" w:cs="Times New Roman"/>
          <w:color w:val="333333"/>
          <w:shd w:val="clear" w:color="auto" w:fill="FFFFFF"/>
        </w:rPr>
        <w:t>et al.</w:t>
      </w:r>
      <w:r w:rsidRPr="001E2824">
        <w:rPr>
          <w:rFonts w:ascii="Times New Roman" w:hAnsi="Times New Roman" w:cs="Times New Roman"/>
          <w:color w:val="333333"/>
          <w:shd w:val="clear" w:color="auto" w:fill="FFFFFF"/>
        </w:rPr>
        <w:t>, 2</w:t>
      </w:r>
      <w:r>
        <w:rPr>
          <w:rFonts w:ascii="Times New Roman" w:hAnsi="Times New Roman" w:cs="Times New Roman"/>
          <w:color w:val="333333"/>
          <w:shd w:val="clear" w:color="auto" w:fill="FFFFFF"/>
        </w:rPr>
        <w:t xml:space="preserve">012: Trends and seasonal cycles </w:t>
      </w:r>
      <w:r w:rsidRPr="001E2824">
        <w:rPr>
          <w:rFonts w:ascii="Times New Roman" w:hAnsi="Times New Roman" w:cs="Times New Roman"/>
          <w:color w:val="333333"/>
          <w:shd w:val="clear" w:color="auto" w:fill="FFFFFF"/>
        </w:rPr>
        <w:t>in the isotopic composition of ni</w:t>
      </w:r>
      <w:r>
        <w:rPr>
          <w:rFonts w:ascii="Times New Roman" w:hAnsi="Times New Roman" w:cs="Times New Roman"/>
          <w:color w:val="333333"/>
          <w:shd w:val="clear" w:color="auto" w:fill="FFFFFF"/>
        </w:rPr>
        <w:t xml:space="preserve">trous oxide since </w:t>
      </w:r>
      <w:r w:rsidRPr="001E2824">
        <w:rPr>
          <w:rFonts w:ascii="Times New Roman" w:hAnsi="Times New Roman" w:cs="Times New Roman"/>
          <w:color w:val="333333"/>
          <w:shd w:val="clear" w:color="auto" w:fill="FFFFFF"/>
        </w:rPr>
        <w:t xml:space="preserve">1940. </w:t>
      </w:r>
      <w:r w:rsidRPr="001E2824">
        <w:rPr>
          <w:rFonts w:ascii="Times New Roman" w:hAnsi="Times New Roman" w:cs="Times New Roman"/>
          <w:i/>
          <w:color w:val="333333"/>
          <w:shd w:val="clear" w:color="auto" w:fill="FFFFFF"/>
        </w:rPr>
        <w:t xml:space="preserve">Nat. </w:t>
      </w:r>
      <w:proofErr w:type="spellStart"/>
      <w:r w:rsidRPr="001E2824">
        <w:rPr>
          <w:rFonts w:ascii="Times New Roman" w:hAnsi="Times New Roman" w:cs="Times New Roman"/>
          <w:i/>
          <w:color w:val="333333"/>
          <w:shd w:val="clear" w:color="auto" w:fill="FFFFFF"/>
        </w:rPr>
        <w:t>Geosci</w:t>
      </w:r>
      <w:proofErr w:type="spellEnd"/>
      <w:r w:rsidRPr="001E2824">
        <w:rPr>
          <w:rFonts w:ascii="Times New Roman" w:hAnsi="Times New Roman" w:cs="Times New Roman"/>
          <w:i/>
          <w:color w:val="333333"/>
          <w:shd w:val="clear" w:color="auto" w:fill="FFFFFF"/>
        </w:rPr>
        <w:t>.</w:t>
      </w:r>
      <w:r w:rsidRPr="001E2824">
        <w:rPr>
          <w:rFonts w:ascii="Times New Roman" w:hAnsi="Times New Roman" w:cs="Times New Roman"/>
          <w:color w:val="333333"/>
          <w:shd w:val="clear" w:color="auto" w:fill="FFFFFF"/>
        </w:rPr>
        <w:t>, 5, 261–265, doi:10.1038/ngeo1421.</w:t>
      </w:r>
    </w:p>
    <w:p w:rsidR="000F0D0D" w:rsidRDefault="000F0D0D" w:rsidP="000F0D0D">
      <w:pPr>
        <w:pStyle w:val="References"/>
        <w:rPr>
          <w:rFonts w:ascii="Times New Roman" w:hAnsi="Times New Roman" w:cs="Times New Roman"/>
        </w:rPr>
      </w:pPr>
      <w:r w:rsidRPr="000F0D0D">
        <w:rPr>
          <w:rFonts w:ascii="Times New Roman" w:hAnsi="Times New Roman" w:cs="Times New Roman"/>
        </w:rPr>
        <w:t xml:space="preserve">Sabine, C. L., R.A. Feely, N. Gruber, R.M. Key, K. Lee, J.L. </w:t>
      </w:r>
      <w:proofErr w:type="spellStart"/>
      <w:r w:rsidRPr="000F0D0D">
        <w:rPr>
          <w:rFonts w:ascii="Times New Roman" w:hAnsi="Times New Roman" w:cs="Times New Roman"/>
        </w:rPr>
        <w:t>Bullister</w:t>
      </w:r>
      <w:proofErr w:type="spellEnd"/>
      <w:r w:rsidRPr="000F0D0D">
        <w:rPr>
          <w:rFonts w:ascii="Times New Roman" w:hAnsi="Times New Roman" w:cs="Times New Roman"/>
        </w:rPr>
        <w:t xml:space="preserve">, R. </w:t>
      </w:r>
      <w:proofErr w:type="spellStart"/>
      <w:r w:rsidRPr="000F0D0D">
        <w:rPr>
          <w:rFonts w:ascii="Times New Roman" w:hAnsi="Times New Roman" w:cs="Times New Roman"/>
        </w:rPr>
        <w:t>Wanninkhof</w:t>
      </w:r>
      <w:proofErr w:type="spellEnd"/>
      <w:r w:rsidRPr="000F0D0D">
        <w:rPr>
          <w:rFonts w:ascii="Times New Roman" w:hAnsi="Times New Roman" w:cs="Times New Roman"/>
        </w:rPr>
        <w:t xml:space="preserve">, C.S. Wong, D.W.R. Wallace, B. </w:t>
      </w:r>
      <w:proofErr w:type="spellStart"/>
      <w:r w:rsidRPr="000F0D0D">
        <w:rPr>
          <w:rFonts w:ascii="Times New Roman" w:hAnsi="Times New Roman" w:cs="Times New Roman"/>
        </w:rPr>
        <w:t>Tilbrook</w:t>
      </w:r>
      <w:proofErr w:type="spellEnd"/>
      <w:r w:rsidRPr="000F0D0D">
        <w:rPr>
          <w:rFonts w:ascii="Times New Roman" w:hAnsi="Times New Roman" w:cs="Times New Roman"/>
        </w:rPr>
        <w:t xml:space="preserve">, F.J. </w:t>
      </w:r>
      <w:proofErr w:type="spellStart"/>
      <w:r w:rsidRPr="000F0D0D">
        <w:rPr>
          <w:rFonts w:ascii="Times New Roman" w:hAnsi="Times New Roman" w:cs="Times New Roman"/>
        </w:rPr>
        <w:t>Millero</w:t>
      </w:r>
      <w:proofErr w:type="spellEnd"/>
      <w:r w:rsidRPr="000F0D0D">
        <w:rPr>
          <w:rFonts w:ascii="Times New Roman" w:hAnsi="Times New Roman" w:cs="Times New Roman"/>
        </w:rPr>
        <w:t xml:space="preserve">, T.-H. Peng, A. </w:t>
      </w:r>
      <w:proofErr w:type="spellStart"/>
      <w:r w:rsidRPr="000F0D0D">
        <w:rPr>
          <w:rFonts w:ascii="Times New Roman" w:hAnsi="Times New Roman" w:cs="Times New Roman"/>
        </w:rPr>
        <w:t>Kozyr</w:t>
      </w:r>
      <w:proofErr w:type="spellEnd"/>
      <w:r w:rsidRPr="000F0D0D">
        <w:rPr>
          <w:rFonts w:ascii="Times New Roman" w:hAnsi="Times New Roman" w:cs="Times New Roman"/>
        </w:rPr>
        <w:t>, T. Ono, T., and A.F. Rios, 2004: The oceanic sink for anthropogenic CO2,</w:t>
      </w:r>
      <w:r w:rsidRPr="000F0D0D">
        <w:rPr>
          <w:rFonts w:ascii="Times New Roman" w:hAnsi="Times New Roman" w:cs="Times New Roman"/>
          <w:i/>
        </w:rPr>
        <w:t xml:space="preserve"> Science</w:t>
      </w:r>
      <w:r w:rsidRPr="000F0D0D">
        <w:rPr>
          <w:rFonts w:ascii="Times New Roman" w:hAnsi="Times New Roman" w:cs="Times New Roman"/>
        </w:rPr>
        <w:t>, 305, 367–371, doi:10.1126/science.1097403.</w:t>
      </w:r>
    </w:p>
    <w:p w:rsidR="00AC6EB9" w:rsidRDefault="00AC6EB9" w:rsidP="000F0D0D">
      <w:pPr>
        <w:pStyle w:val="References"/>
        <w:rPr>
          <w:rFonts w:ascii="Times New Roman" w:hAnsi="Times New Roman" w:cs="Times New Roman"/>
        </w:rPr>
      </w:pPr>
      <w:r w:rsidRPr="00AC6EB9">
        <w:rPr>
          <w:rFonts w:ascii="Times New Roman" w:hAnsi="Times New Roman" w:cs="Times New Roman"/>
        </w:rPr>
        <w:t xml:space="preserve">Schaefer, H., </w:t>
      </w:r>
      <w:r>
        <w:rPr>
          <w:rFonts w:ascii="Times New Roman" w:hAnsi="Times New Roman" w:cs="Times New Roman"/>
        </w:rPr>
        <w:t>et al.</w:t>
      </w:r>
      <w:r w:rsidRPr="00AC6EB9">
        <w:rPr>
          <w:rFonts w:ascii="Times New Roman" w:hAnsi="Times New Roman" w:cs="Times New Roman"/>
        </w:rPr>
        <w:t xml:space="preserve">, 2016: A 21st century shift from fossil-fuel to biogenic methane emissions indicated by </w:t>
      </w:r>
      <w:r w:rsidRPr="00AC6EB9">
        <w:rPr>
          <w:rFonts w:ascii="Times New Roman" w:hAnsi="Times New Roman" w:cs="Times New Roman"/>
          <w:vertAlign w:val="superscript"/>
        </w:rPr>
        <w:t>13</w:t>
      </w:r>
      <w:r w:rsidRPr="00AC6EB9">
        <w:rPr>
          <w:rFonts w:ascii="Times New Roman" w:hAnsi="Times New Roman" w:cs="Times New Roman"/>
        </w:rPr>
        <w:t>CH</w:t>
      </w:r>
      <w:r w:rsidRPr="00AC6EB9">
        <w:rPr>
          <w:rFonts w:ascii="Times New Roman" w:hAnsi="Times New Roman" w:cs="Times New Roman"/>
          <w:vertAlign w:val="subscript"/>
        </w:rPr>
        <w:t>4</w:t>
      </w:r>
      <w:r w:rsidRPr="00AC6EB9">
        <w:rPr>
          <w:rFonts w:ascii="Times New Roman" w:hAnsi="Times New Roman" w:cs="Times New Roman"/>
        </w:rPr>
        <w:t xml:space="preserve">, </w:t>
      </w:r>
      <w:r w:rsidRPr="00AC6EB9">
        <w:rPr>
          <w:rFonts w:ascii="Times New Roman" w:hAnsi="Times New Roman" w:cs="Times New Roman"/>
          <w:i/>
        </w:rPr>
        <w:t>Science</w:t>
      </w:r>
      <w:r w:rsidRPr="00AC6EB9">
        <w:rPr>
          <w:rFonts w:ascii="Times New Roman" w:hAnsi="Times New Roman" w:cs="Times New Roman"/>
        </w:rPr>
        <w:t>, 352, 80–84, doi:10.1126/science.aad2705.</w:t>
      </w:r>
    </w:p>
    <w:p w:rsidR="00AC6EB9" w:rsidRDefault="00AC6EB9" w:rsidP="000F0D0D">
      <w:pPr>
        <w:pStyle w:val="References"/>
        <w:rPr>
          <w:rFonts w:ascii="Times New Roman" w:hAnsi="Times New Roman" w:cs="Times New Roman"/>
        </w:rPr>
      </w:pPr>
      <w:proofErr w:type="spellStart"/>
      <w:r w:rsidRPr="00AC6EB9">
        <w:rPr>
          <w:rFonts w:ascii="Times New Roman" w:hAnsi="Times New Roman" w:cs="Times New Roman"/>
        </w:rPr>
        <w:t>Schwietzke</w:t>
      </w:r>
      <w:proofErr w:type="spellEnd"/>
      <w:r w:rsidRPr="00AC6EB9">
        <w:rPr>
          <w:rFonts w:ascii="Times New Roman" w:hAnsi="Times New Roman" w:cs="Times New Roman"/>
        </w:rPr>
        <w:t xml:space="preserve">, S, Sherwood, O. A., </w:t>
      </w:r>
      <w:proofErr w:type="spellStart"/>
      <w:r w:rsidRPr="00AC6EB9">
        <w:rPr>
          <w:rFonts w:ascii="Times New Roman" w:hAnsi="Times New Roman" w:cs="Times New Roman"/>
        </w:rPr>
        <w:t>Bruhwiler</w:t>
      </w:r>
      <w:proofErr w:type="spellEnd"/>
      <w:r w:rsidRPr="00AC6EB9">
        <w:rPr>
          <w:rFonts w:ascii="Times New Roman" w:hAnsi="Times New Roman" w:cs="Times New Roman"/>
        </w:rPr>
        <w:t xml:space="preserve">, L. M. P., Miller, J. B., </w:t>
      </w:r>
      <w:proofErr w:type="spellStart"/>
      <w:r w:rsidRPr="00AC6EB9">
        <w:rPr>
          <w:rFonts w:ascii="Times New Roman" w:hAnsi="Times New Roman" w:cs="Times New Roman"/>
        </w:rPr>
        <w:t>Etiope</w:t>
      </w:r>
      <w:proofErr w:type="spellEnd"/>
      <w:r w:rsidRPr="00AC6EB9">
        <w:rPr>
          <w:rFonts w:ascii="Times New Roman" w:hAnsi="Times New Roman" w:cs="Times New Roman"/>
        </w:rPr>
        <w:t xml:space="preserve">, G., Dlugokencky, E. J., Michel, S. E., Arline, V.A., </w:t>
      </w:r>
      <w:proofErr w:type="spellStart"/>
      <w:r w:rsidRPr="00AC6EB9">
        <w:rPr>
          <w:rFonts w:ascii="Times New Roman" w:hAnsi="Times New Roman" w:cs="Times New Roman"/>
        </w:rPr>
        <w:t>vaughn</w:t>
      </w:r>
      <w:proofErr w:type="spellEnd"/>
      <w:r w:rsidRPr="00AC6EB9">
        <w:rPr>
          <w:rFonts w:ascii="Times New Roman" w:hAnsi="Times New Roman" w:cs="Times New Roman"/>
        </w:rPr>
        <w:t xml:space="preserve">, B. H., White, J. W. C., and Tans, P. P., 2016: Upward revision of global fossil fuel methane emissions based on isotope database, </w:t>
      </w:r>
      <w:r w:rsidRPr="00AC6EB9">
        <w:rPr>
          <w:rFonts w:ascii="Times New Roman" w:hAnsi="Times New Roman" w:cs="Times New Roman"/>
          <w:i/>
        </w:rPr>
        <w:t>Nature</w:t>
      </w:r>
      <w:r w:rsidRPr="00AC6EB9">
        <w:rPr>
          <w:rFonts w:ascii="Times New Roman" w:hAnsi="Times New Roman" w:cs="Times New Roman"/>
        </w:rPr>
        <w:t>, 538, 88-91, doi:10.1038/nature19797.</w:t>
      </w:r>
    </w:p>
    <w:p w:rsidR="00B72E9D" w:rsidRPr="00AC6EB9" w:rsidRDefault="00B72E9D" w:rsidP="00B72E9D">
      <w:pPr>
        <w:pStyle w:val="References"/>
        <w:rPr>
          <w:rFonts w:ascii="Times New Roman" w:hAnsi="Times New Roman" w:cs="Times New Roman"/>
        </w:rPr>
      </w:pPr>
      <w:r>
        <w:rPr>
          <w:rFonts w:ascii="Times New Roman" w:hAnsi="Times New Roman" w:cs="Times New Roman"/>
        </w:rPr>
        <w:lastRenderedPageBreak/>
        <w:t>SPARC</w:t>
      </w:r>
      <w:r w:rsidRPr="00B72E9D">
        <w:rPr>
          <w:rFonts w:ascii="Times New Roman" w:hAnsi="Times New Roman" w:cs="Times New Roman"/>
        </w:rPr>
        <w:t>, Lifetimes of Stratospheric Ozone-Depleting</w:t>
      </w:r>
      <w:r>
        <w:rPr>
          <w:rFonts w:ascii="Times New Roman" w:hAnsi="Times New Roman" w:cs="Times New Roman"/>
        </w:rPr>
        <w:t xml:space="preserve"> </w:t>
      </w:r>
      <w:r w:rsidRPr="00B72E9D">
        <w:rPr>
          <w:rFonts w:ascii="Times New Roman" w:hAnsi="Times New Roman" w:cs="Times New Roman"/>
        </w:rPr>
        <w:t xml:space="preserve">Substances, </w:t>
      </w:r>
      <w:r>
        <w:rPr>
          <w:rFonts w:ascii="Times New Roman" w:hAnsi="Times New Roman" w:cs="Times New Roman"/>
        </w:rPr>
        <w:t xml:space="preserve">Their Replacements, and Related </w:t>
      </w:r>
      <w:r w:rsidRPr="00B72E9D">
        <w:rPr>
          <w:rFonts w:ascii="Times New Roman" w:hAnsi="Times New Roman" w:cs="Times New Roman"/>
        </w:rPr>
        <w:t xml:space="preserve">Species, edited by M.K.W. </w:t>
      </w:r>
      <w:proofErr w:type="spellStart"/>
      <w:r w:rsidRPr="00B72E9D">
        <w:rPr>
          <w:rFonts w:ascii="Times New Roman" w:hAnsi="Times New Roman" w:cs="Times New Roman"/>
        </w:rPr>
        <w:t>Ko</w:t>
      </w:r>
      <w:proofErr w:type="spellEnd"/>
      <w:r>
        <w:rPr>
          <w:rFonts w:ascii="Times New Roman" w:hAnsi="Times New Roman" w:cs="Times New Roman"/>
        </w:rPr>
        <w:t xml:space="preserve">, P.A. Newman, S. </w:t>
      </w:r>
      <w:proofErr w:type="spellStart"/>
      <w:r w:rsidRPr="00B72E9D">
        <w:rPr>
          <w:rFonts w:ascii="Times New Roman" w:hAnsi="Times New Roman" w:cs="Times New Roman"/>
        </w:rPr>
        <w:t>Reimann</w:t>
      </w:r>
      <w:proofErr w:type="spellEnd"/>
      <w:r w:rsidRPr="00B72E9D">
        <w:rPr>
          <w:rFonts w:ascii="Times New Roman" w:hAnsi="Times New Roman" w:cs="Times New Roman"/>
        </w:rPr>
        <w:t>, and S.</w:t>
      </w:r>
      <w:r>
        <w:rPr>
          <w:rFonts w:ascii="Times New Roman" w:hAnsi="Times New Roman" w:cs="Times New Roman"/>
        </w:rPr>
        <w:t xml:space="preserve">E. </w:t>
      </w:r>
      <w:proofErr w:type="spellStart"/>
      <w:r>
        <w:rPr>
          <w:rFonts w:ascii="Times New Roman" w:hAnsi="Times New Roman" w:cs="Times New Roman"/>
        </w:rPr>
        <w:t>Strahan</w:t>
      </w:r>
      <w:proofErr w:type="spellEnd"/>
      <w:r>
        <w:rPr>
          <w:rFonts w:ascii="Times New Roman" w:hAnsi="Times New Roman" w:cs="Times New Roman"/>
        </w:rPr>
        <w:t xml:space="preserve">, </w:t>
      </w:r>
      <w:r w:rsidRPr="00B72E9D">
        <w:rPr>
          <w:rFonts w:ascii="Times New Roman" w:hAnsi="Times New Roman" w:cs="Times New Roman"/>
        </w:rPr>
        <w:t>Reco</w:t>
      </w:r>
      <w:r>
        <w:rPr>
          <w:rFonts w:ascii="Times New Roman" w:hAnsi="Times New Roman" w:cs="Times New Roman"/>
        </w:rPr>
        <w:t xml:space="preserve">mmended Values for Steady-State </w:t>
      </w:r>
      <w:r w:rsidRPr="00B72E9D">
        <w:rPr>
          <w:rFonts w:ascii="Times New Roman" w:hAnsi="Times New Roman" w:cs="Times New Roman"/>
        </w:rPr>
        <w:t>Atmospheric Lifetimes and their Uncertainties</w:t>
      </w:r>
      <w:r>
        <w:rPr>
          <w:rFonts w:ascii="Times New Roman" w:hAnsi="Times New Roman" w:cs="Times New Roman"/>
        </w:rPr>
        <w:t xml:space="preserve">, Chapter 6 in SPARC Report No. 6, </w:t>
      </w:r>
      <w:r w:rsidRPr="00B72E9D">
        <w:rPr>
          <w:rFonts w:ascii="Times New Roman" w:hAnsi="Times New Roman" w:cs="Times New Roman"/>
        </w:rPr>
        <w:t>WCRP-15/2013, 2013.</w:t>
      </w:r>
    </w:p>
    <w:p w:rsidR="00C4506D" w:rsidRDefault="00C4506D" w:rsidP="00C4506D">
      <w:pPr>
        <w:pStyle w:val="References"/>
        <w:rPr>
          <w:rFonts w:ascii="Times New Roman" w:eastAsia="Times New Roman" w:hAnsi="Times New Roman" w:cs="Times New Roman"/>
          <w:color w:val="333333"/>
          <w:shd w:val="clear" w:color="auto" w:fill="FFFFFF"/>
        </w:rPr>
      </w:pPr>
      <w:r w:rsidRPr="00C4506D">
        <w:rPr>
          <w:rFonts w:ascii="Times New Roman" w:eastAsia="Times New Roman" w:hAnsi="Times New Roman" w:cs="Times New Roman"/>
          <w:color w:val="333333"/>
          <w:shd w:val="clear" w:color="auto" w:fill="FFFFFF"/>
        </w:rPr>
        <w:t xml:space="preserve">Tans, P. 2009: An accounting of the observed increase in oceanic and atmospheric CO2 and an outlook for the future. </w:t>
      </w:r>
      <w:r w:rsidRPr="00C4506D">
        <w:rPr>
          <w:rFonts w:ascii="Times New Roman" w:eastAsia="Times New Roman" w:hAnsi="Times New Roman" w:cs="Times New Roman"/>
          <w:i/>
          <w:color w:val="333333"/>
          <w:shd w:val="clear" w:color="auto" w:fill="FFFFFF"/>
        </w:rPr>
        <w:t>Oceanography</w:t>
      </w:r>
      <w:r w:rsidRPr="00C4506D">
        <w:rPr>
          <w:rFonts w:ascii="Times New Roman" w:eastAsia="Times New Roman" w:hAnsi="Times New Roman" w:cs="Times New Roman"/>
          <w:color w:val="333333"/>
          <w:shd w:val="clear" w:color="auto" w:fill="FFFFFF"/>
        </w:rPr>
        <w:t xml:space="preserve"> 22(4):26–35, </w:t>
      </w:r>
      <w:hyperlink r:id="rId4" w:history="1">
        <w:r w:rsidR="003E65ED" w:rsidRPr="00F5270E">
          <w:rPr>
            <w:rStyle w:val="Hyperlink"/>
            <w:rFonts w:ascii="Times New Roman" w:eastAsia="Times New Roman" w:hAnsi="Times New Roman" w:cs="Times New Roman"/>
            <w:shd w:val="clear" w:color="auto" w:fill="FFFFFF"/>
          </w:rPr>
          <w:t>http://dx.doi.org/10.5670/oceanog.2009.94</w:t>
        </w:r>
      </w:hyperlink>
      <w:r w:rsidRPr="00C4506D">
        <w:rPr>
          <w:rFonts w:ascii="Times New Roman" w:eastAsia="Times New Roman" w:hAnsi="Times New Roman" w:cs="Times New Roman"/>
          <w:color w:val="333333"/>
          <w:shd w:val="clear" w:color="auto" w:fill="FFFFFF"/>
        </w:rPr>
        <w:t>.</w:t>
      </w:r>
    </w:p>
    <w:p w:rsidR="003E65ED" w:rsidRDefault="003E65ED" w:rsidP="003E65ED">
      <w:pPr>
        <w:pStyle w:val="References"/>
        <w:rPr>
          <w:rFonts w:ascii="Times New Roman" w:eastAsia="Times New Roman" w:hAnsi="Times New Roman" w:cs="Times New Roman"/>
          <w:color w:val="333333"/>
          <w:shd w:val="clear" w:color="auto" w:fill="FFFFFF"/>
        </w:rPr>
      </w:pPr>
      <w:r w:rsidRPr="003E65ED">
        <w:rPr>
          <w:rFonts w:ascii="Times New Roman" w:eastAsia="Times New Roman" w:hAnsi="Times New Roman" w:cs="Times New Roman"/>
          <w:color w:val="333333"/>
          <w:shd w:val="clear" w:color="auto" w:fill="FFFFFF"/>
        </w:rPr>
        <w:t>Thompson, R</w:t>
      </w:r>
      <w:r>
        <w:rPr>
          <w:rFonts w:ascii="Times New Roman" w:eastAsia="Times New Roman" w:hAnsi="Times New Roman" w:cs="Times New Roman"/>
          <w:color w:val="333333"/>
          <w:shd w:val="clear" w:color="auto" w:fill="FFFFFF"/>
        </w:rPr>
        <w:t xml:space="preserve">. L., </w:t>
      </w:r>
      <w:proofErr w:type="spellStart"/>
      <w:r>
        <w:rPr>
          <w:rFonts w:ascii="Times New Roman" w:eastAsia="Times New Roman" w:hAnsi="Times New Roman" w:cs="Times New Roman"/>
          <w:color w:val="333333"/>
          <w:shd w:val="clear" w:color="auto" w:fill="FFFFFF"/>
        </w:rPr>
        <w:t>Nisbet</w:t>
      </w:r>
      <w:proofErr w:type="spellEnd"/>
      <w:r>
        <w:rPr>
          <w:rFonts w:ascii="Times New Roman" w:eastAsia="Times New Roman" w:hAnsi="Times New Roman" w:cs="Times New Roman"/>
          <w:color w:val="333333"/>
          <w:shd w:val="clear" w:color="auto" w:fill="FFFFFF"/>
        </w:rPr>
        <w:t xml:space="preserve">, E. G., </w:t>
      </w:r>
      <w:proofErr w:type="spellStart"/>
      <w:r>
        <w:rPr>
          <w:rFonts w:ascii="Times New Roman" w:eastAsia="Times New Roman" w:hAnsi="Times New Roman" w:cs="Times New Roman"/>
          <w:color w:val="333333"/>
          <w:shd w:val="clear" w:color="auto" w:fill="FFFFFF"/>
        </w:rPr>
        <w:t>Pisso</w:t>
      </w:r>
      <w:proofErr w:type="spellEnd"/>
      <w:r>
        <w:rPr>
          <w:rFonts w:ascii="Times New Roman" w:eastAsia="Times New Roman" w:hAnsi="Times New Roman" w:cs="Times New Roman"/>
          <w:color w:val="333333"/>
          <w:shd w:val="clear" w:color="auto" w:fill="FFFFFF"/>
        </w:rPr>
        <w:t xml:space="preserve">, I., </w:t>
      </w:r>
      <w:proofErr w:type="spellStart"/>
      <w:r w:rsidRPr="003E65ED">
        <w:rPr>
          <w:rFonts w:ascii="Times New Roman" w:eastAsia="Times New Roman" w:hAnsi="Times New Roman" w:cs="Times New Roman"/>
          <w:color w:val="333333"/>
          <w:shd w:val="clear" w:color="auto" w:fill="FFFFFF"/>
        </w:rPr>
        <w:t>Stohl</w:t>
      </w:r>
      <w:proofErr w:type="spellEnd"/>
      <w:r w:rsidRPr="003E65ED">
        <w:rPr>
          <w:rFonts w:ascii="Times New Roman" w:eastAsia="Times New Roman" w:hAnsi="Times New Roman" w:cs="Times New Roman"/>
          <w:color w:val="333333"/>
          <w:shd w:val="clear" w:color="auto" w:fill="FFFFFF"/>
        </w:rPr>
        <w:t>, A.,</w:t>
      </w:r>
      <w:r>
        <w:rPr>
          <w:rFonts w:ascii="Times New Roman" w:eastAsia="Times New Roman" w:hAnsi="Times New Roman" w:cs="Times New Roman"/>
          <w:color w:val="333333"/>
          <w:shd w:val="clear" w:color="auto" w:fill="FFFFFF"/>
        </w:rPr>
        <w:t xml:space="preserve"> Blake, D., Dlugokencky, E. J., </w:t>
      </w:r>
      <w:r w:rsidRPr="003E65ED">
        <w:rPr>
          <w:rFonts w:ascii="Times New Roman" w:eastAsia="Times New Roman" w:hAnsi="Times New Roman" w:cs="Times New Roman"/>
          <w:color w:val="333333"/>
          <w:shd w:val="clear" w:color="auto" w:fill="FFFFFF"/>
        </w:rPr>
        <w:t>et al. (20</w:t>
      </w:r>
      <w:r>
        <w:rPr>
          <w:rFonts w:ascii="Times New Roman" w:eastAsia="Times New Roman" w:hAnsi="Times New Roman" w:cs="Times New Roman"/>
          <w:color w:val="333333"/>
          <w:shd w:val="clear" w:color="auto" w:fill="FFFFFF"/>
        </w:rPr>
        <w:t xml:space="preserve">18). Variability in atmospheric </w:t>
      </w:r>
      <w:r w:rsidRPr="003E65ED">
        <w:rPr>
          <w:rFonts w:ascii="Times New Roman" w:eastAsia="Times New Roman" w:hAnsi="Times New Roman" w:cs="Times New Roman"/>
          <w:color w:val="333333"/>
          <w:shd w:val="clear" w:color="auto" w:fill="FFFFFF"/>
        </w:rPr>
        <w:t>methane</w:t>
      </w:r>
      <w:r>
        <w:rPr>
          <w:rFonts w:ascii="Times New Roman" w:eastAsia="Times New Roman" w:hAnsi="Times New Roman" w:cs="Times New Roman"/>
          <w:color w:val="333333"/>
          <w:shd w:val="clear" w:color="auto" w:fill="FFFFFF"/>
        </w:rPr>
        <w:t xml:space="preserve"> from fossil fuel and </w:t>
      </w:r>
      <w:proofErr w:type="spellStart"/>
      <w:r>
        <w:rPr>
          <w:rFonts w:ascii="Times New Roman" w:eastAsia="Times New Roman" w:hAnsi="Times New Roman" w:cs="Times New Roman"/>
          <w:color w:val="333333"/>
          <w:shd w:val="clear" w:color="auto" w:fill="FFFFFF"/>
        </w:rPr>
        <w:t>microbial</w:t>
      </w:r>
      <w:r w:rsidRPr="003E65ED">
        <w:rPr>
          <w:rFonts w:ascii="Times New Roman" w:eastAsia="Times New Roman" w:hAnsi="Times New Roman" w:cs="Times New Roman"/>
          <w:color w:val="333333"/>
          <w:shd w:val="clear" w:color="auto" w:fill="FFFFFF"/>
        </w:rPr>
        <w:t>sourc</w:t>
      </w:r>
      <w:r>
        <w:rPr>
          <w:rFonts w:ascii="Times New Roman" w:eastAsia="Times New Roman" w:hAnsi="Times New Roman" w:cs="Times New Roman"/>
          <w:color w:val="333333"/>
          <w:shd w:val="clear" w:color="auto" w:fill="FFFFFF"/>
        </w:rPr>
        <w:t>es</w:t>
      </w:r>
      <w:proofErr w:type="spellEnd"/>
      <w:r>
        <w:rPr>
          <w:rFonts w:ascii="Times New Roman" w:eastAsia="Times New Roman" w:hAnsi="Times New Roman" w:cs="Times New Roman"/>
          <w:color w:val="333333"/>
          <w:shd w:val="clear" w:color="auto" w:fill="FFFFFF"/>
        </w:rPr>
        <w:t xml:space="preserve"> over the last three decades. </w:t>
      </w:r>
      <w:r w:rsidRPr="003E65ED">
        <w:rPr>
          <w:rFonts w:ascii="Times New Roman" w:eastAsia="Times New Roman" w:hAnsi="Times New Roman" w:cs="Times New Roman"/>
          <w:i/>
          <w:color w:val="333333"/>
          <w:shd w:val="clear" w:color="auto" w:fill="FFFFFF"/>
        </w:rPr>
        <w:t>Geophysical Research Letters</w:t>
      </w:r>
      <w:r>
        <w:rPr>
          <w:rFonts w:ascii="Times New Roman" w:eastAsia="Times New Roman" w:hAnsi="Times New Roman" w:cs="Times New Roman"/>
          <w:color w:val="333333"/>
          <w:shd w:val="clear" w:color="auto" w:fill="FFFFFF"/>
        </w:rPr>
        <w:t xml:space="preserve">, 45. </w:t>
      </w:r>
      <w:hyperlink r:id="rId5" w:history="1">
        <w:r w:rsidRPr="00F5270E">
          <w:rPr>
            <w:rStyle w:val="Hyperlink"/>
            <w:rFonts w:ascii="Times New Roman" w:eastAsia="Times New Roman" w:hAnsi="Times New Roman" w:cs="Times New Roman"/>
            <w:shd w:val="clear" w:color="auto" w:fill="FFFFFF"/>
          </w:rPr>
          <w:t>https://doi.org/10.1029/2018GL078127</w:t>
        </w:r>
      </w:hyperlink>
      <w:r>
        <w:rPr>
          <w:rFonts w:ascii="Times New Roman" w:eastAsia="Times New Roman" w:hAnsi="Times New Roman" w:cs="Times New Roman"/>
          <w:color w:val="333333"/>
          <w:shd w:val="clear" w:color="auto" w:fill="FFFFFF"/>
        </w:rPr>
        <w:t>.</w:t>
      </w:r>
    </w:p>
    <w:p w:rsidR="006412A1" w:rsidRDefault="006412A1" w:rsidP="006412A1">
      <w:pPr>
        <w:pStyle w:val="References"/>
        <w:rPr>
          <w:rFonts w:ascii="Times New Roman" w:eastAsia="Times New Roman" w:hAnsi="Times New Roman" w:cs="Times New Roman"/>
          <w:color w:val="333333"/>
          <w:shd w:val="clear" w:color="auto" w:fill="FFFFFF"/>
        </w:rPr>
      </w:pPr>
      <w:r w:rsidRPr="006412A1">
        <w:rPr>
          <w:rFonts w:ascii="Times New Roman" w:eastAsia="Times New Roman" w:hAnsi="Times New Roman" w:cs="Times New Roman"/>
          <w:color w:val="333333"/>
          <w:shd w:val="clear" w:color="auto" w:fill="FFFFFF"/>
        </w:rPr>
        <w:t>WMO, 201</w:t>
      </w:r>
      <w:r>
        <w:rPr>
          <w:rFonts w:ascii="Times New Roman" w:eastAsia="Times New Roman" w:hAnsi="Times New Roman" w:cs="Times New Roman"/>
          <w:color w:val="333333"/>
          <w:shd w:val="clear" w:color="auto" w:fill="FFFFFF"/>
        </w:rPr>
        <w:t>8, 19</w:t>
      </w:r>
      <w:r w:rsidRPr="006412A1">
        <w:rPr>
          <w:rFonts w:ascii="Times New Roman" w:eastAsia="Times New Roman" w:hAnsi="Times New Roman" w:cs="Times New Roman"/>
          <w:color w:val="333333"/>
          <w:shd w:val="clear" w:color="auto" w:fill="FFFFFF"/>
        </w:rPr>
        <w:t>th WMO/IAEA Meeting on Carbon Diox</w:t>
      </w:r>
      <w:r>
        <w:rPr>
          <w:rFonts w:ascii="Times New Roman" w:eastAsia="Times New Roman" w:hAnsi="Times New Roman" w:cs="Times New Roman"/>
          <w:color w:val="333333"/>
          <w:shd w:val="clear" w:color="auto" w:fill="FFFFFF"/>
        </w:rPr>
        <w:t xml:space="preserve">ide, Other Greenhouse Gases and Related </w:t>
      </w:r>
      <w:r w:rsidRPr="006412A1">
        <w:rPr>
          <w:rFonts w:ascii="Times New Roman" w:eastAsia="Times New Roman" w:hAnsi="Times New Roman" w:cs="Times New Roman"/>
          <w:color w:val="333333"/>
          <w:shd w:val="clear" w:color="auto" w:fill="FFFFFF"/>
        </w:rPr>
        <w:t>Measurement Techniques (GGMT-201</w:t>
      </w:r>
      <w:r>
        <w:rPr>
          <w:rFonts w:ascii="Times New Roman" w:eastAsia="Times New Roman" w:hAnsi="Times New Roman" w:cs="Times New Roman"/>
          <w:color w:val="333333"/>
          <w:shd w:val="clear" w:color="auto" w:fill="FFFFFF"/>
        </w:rPr>
        <w:t>7</w:t>
      </w:r>
      <w:r w:rsidRPr="006412A1">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A. </w:t>
      </w:r>
      <w:proofErr w:type="spellStart"/>
      <w:r>
        <w:rPr>
          <w:rFonts w:ascii="Times New Roman" w:eastAsia="Times New Roman" w:hAnsi="Times New Roman" w:cs="Times New Roman"/>
          <w:color w:val="333333"/>
          <w:shd w:val="clear" w:color="auto" w:fill="FFFFFF"/>
        </w:rPr>
        <w:t>Crotwell</w:t>
      </w:r>
      <w:proofErr w:type="spellEnd"/>
      <w:r>
        <w:rPr>
          <w:rFonts w:ascii="Times New Roman" w:eastAsia="Times New Roman" w:hAnsi="Times New Roman" w:cs="Times New Roman"/>
          <w:color w:val="333333"/>
          <w:shd w:val="clear" w:color="auto" w:fill="FFFFFF"/>
        </w:rPr>
        <w:t xml:space="preserve"> and M. </w:t>
      </w:r>
      <w:proofErr w:type="spellStart"/>
      <w:r>
        <w:rPr>
          <w:rFonts w:ascii="Times New Roman" w:eastAsia="Times New Roman" w:hAnsi="Times New Roman" w:cs="Times New Roman"/>
          <w:color w:val="333333"/>
          <w:shd w:val="clear" w:color="auto" w:fill="FFFFFF"/>
        </w:rPr>
        <w:t>Steinbacher</w:t>
      </w:r>
      <w:proofErr w:type="spellEnd"/>
      <w:r>
        <w:rPr>
          <w:rFonts w:ascii="Times New Roman" w:eastAsia="Times New Roman" w:hAnsi="Times New Roman" w:cs="Times New Roman"/>
          <w:color w:val="333333"/>
          <w:shd w:val="clear" w:color="auto" w:fill="FFFFFF"/>
        </w:rPr>
        <w:t>, eds</w:t>
      </w:r>
      <w:r w:rsidRPr="006412A1">
        <w:rPr>
          <w:rFonts w:ascii="Times New Roman" w:eastAsia="Times New Roman" w:hAnsi="Times New Roman" w:cs="Times New Roman"/>
          <w:color w:val="333333"/>
          <w:shd w:val="clear" w:color="auto" w:fill="FFFFFF"/>
        </w:rPr>
        <w:t>. GAW Report No. 2</w:t>
      </w:r>
      <w:r>
        <w:rPr>
          <w:rFonts w:ascii="Times New Roman" w:eastAsia="Times New Roman" w:hAnsi="Times New Roman" w:cs="Times New Roman"/>
          <w:color w:val="333333"/>
          <w:shd w:val="clear" w:color="auto" w:fill="FFFFFF"/>
        </w:rPr>
        <w:t>42</w:t>
      </w:r>
      <w:r w:rsidRPr="006412A1">
        <w:rPr>
          <w:rFonts w:ascii="Times New Roman" w:eastAsia="Times New Roman" w:hAnsi="Times New Roman" w:cs="Times New Roman"/>
          <w:color w:val="333333"/>
          <w:shd w:val="clear" w:color="auto" w:fill="FFFFFF"/>
        </w:rPr>
        <w:t>, Geneva.</w:t>
      </w:r>
      <w:r>
        <w:rPr>
          <w:rFonts w:ascii="Times New Roman" w:eastAsia="Times New Roman" w:hAnsi="Times New Roman" w:cs="Times New Roman"/>
          <w:color w:val="333333"/>
          <w:shd w:val="clear" w:color="auto" w:fill="FFFFFF"/>
        </w:rPr>
        <w:t xml:space="preserve"> (</w:t>
      </w:r>
      <w:r w:rsidRPr="006412A1">
        <w:rPr>
          <w:rFonts w:ascii="Times New Roman" w:eastAsia="Times New Roman" w:hAnsi="Times New Roman" w:cs="Times New Roman"/>
          <w:color w:val="333333"/>
          <w:shd w:val="clear" w:color="auto" w:fill="FFFFFF"/>
        </w:rPr>
        <w:t>https://library.wmo.int/index.php?lvl=notice_display&amp;id=20698#.XG2xzZyVsuI</w:t>
      </w:r>
      <w:r>
        <w:rPr>
          <w:rFonts w:ascii="Times New Roman" w:eastAsia="Times New Roman" w:hAnsi="Times New Roman" w:cs="Times New Roman"/>
          <w:color w:val="333333"/>
          <w:shd w:val="clear" w:color="auto" w:fill="FFFFFF"/>
        </w:rPr>
        <w:t>)</w:t>
      </w:r>
    </w:p>
    <w:p w:rsidR="00C4506D" w:rsidRDefault="003E65ED" w:rsidP="003E65ED">
      <w:pPr>
        <w:pStyle w:val="References"/>
        <w:rPr>
          <w:rFonts w:ascii="Times New Roman" w:eastAsia="Times New Roman" w:hAnsi="Times New Roman" w:cs="Times New Roman"/>
          <w:color w:val="333333"/>
          <w:shd w:val="clear" w:color="auto" w:fill="FFFFFF"/>
        </w:rPr>
      </w:pPr>
      <w:r w:rsidRPr="003E65ED">
        <w:rPr>
          <w:rFonts w:ascii="Times New Roman" w:eastAsia="Times New Roman" w:hAnsi="Times New Roman" w:cs="Times New Roman"/>
          <w:color w:val="333333"/>
          <w:shd w:val="clear" w:color="auto" w:fill="FFFFFF"/>
        </w:rPr>
        <w:t>Worden, J. R., Bloom, A. A., Pandey, S., Jiang, Z., Worden, H. M., Walker, T. W., et al. (2017). Reduced biom</w:t>
      </w:r>
      <w:r>
        <w:rPr>
          <w:rFonts w:ascii="Times New Roman" w:eastAsia="Times New Roman" w:hAnsi="Times New Roman" w:cs="Times New Roman"/>
          <w:color w:val="333333"/>
          <w:shd w:val="clear" w:color="auto" w:fill="FFFFFF"/>
        </w:rPr>
        <w:t xml:space="preserve">ass burning emissions reconcile </w:t>
      </w:r>
      <w:r w:rsidRPr="003E65ED">
        <w:rPr>
          <w:rFonts w:ascii="Times New Roman" w:eastAsia="Times New Roman" w:hAnsi="Times New Roman" w:cs="Times New Roman"/>
          <w:color w:val="333333"/>
          <w:shd w:val="clear" w:color="auto" w:fill="FFFFFF"/>
        </w:rPr>
        <w:t xml:space="preserve">conflicting estimates of the post-2006 atmospheric methane budget. </w:t>
      </w:r>
      <w:r w:rsidRPr="003E65ED">
        <w:rPr>
          <w:rFonts w:ascii="Times New Roman" w:eastAsia="Times New Roman" w:hAnsi="Times New Roman" w:cs="Times New Roman"/>
          <w:i/>
          <w:color w:val="333333"/>
          <w:shd w:val="clear" w:color="auto" w:fill="FFFFFF"/>
        </w:rPr>
        <w:t>Nature Communications</w:t>
      </w:r>
      <w:r w:rsidRPr="003E65ED">
        <w:rPr>
          <w:rFonts w:ascii="Times New Roman" w:eastAsia="Times New Roman" w:hAnsi="Times New Roman" w:cs="Times New Roman"/>
          <w:color w:val="333333"/>
          <w:shd w:val="clear" w:color="auto" w:fill="FFFFFF"/>
        </w:rPr>
        <w:t xml:space="preserve">, 8(1), 2227. </w:t>
      </w:r>
      <w:hyperlink r:id="rId6" w:history="1">
        <w:r w:rsidR="00114EA9" w:rsidRPr="00F5270E">
          <w:rPr>
            <w:rStyle w:val="Hyperlink"/>
            <w:rFonts w:ascii="Times New Roman" w:eastAsia="Times New Roman" w:hAnsi="Times New Roman" w:cs="Times New Roman"/>
            <w:shd w:val="clear" w:color="auto" w:fill="FFFFFF"/>
          </w:rPr>
          <w:t>https://doi.org/10.1038/s41467-017-02246-0</w:t>
        </w:r>
      </w:hyperlink>
      <w:r>
        <w:rPr>
          <w:rFonts w:ascii="Times New Roman" w:eastAsia="Times New Roman" w:hAnsi="Times New Roman" w:cs="Times New Roman"/>
          <w:color w:val="333333"/>
          <w:shd w:val="clear" w:color="auto" w:fill="FFFFFF"/>
        </w:rPr>
        <w:t>.</w:t>
      </w:r>
    </w:p>
    <w:p w:rsidR="00114EA9" w:rsidRPr="00312E72" w:rsidRDefault="00312E72" w:rsidP="003E65ED">
      <w:pPr>
        <w:pStyle w:val="References"/>
        <w:rPr>
          <w:rFonts w:ascii="Times New Roman" w:eastAsia="Times New Roman" w:hAnsi="Times New Roman" w:cs="Times New Roman"/>
          <w:b/>
          <w:color w:val="333333"/>
          <w:shd w:val="clear" w:color="auto" w:fill="FFFFFF"/>
        </w:rPr>
      </w:pPr>
      <w:r w:rsidRPr="00312E72">
        <w:rPr>
          <w:rFonts w:ascii="Times New Roman" w:eastAsia="Times New Roman" w:hAnsi="Times New Roman" w:cs="Times New Roman"/>
          <w:b/>
          <w:color w:val="333333"/>
          <w:shd w:val="clear" w:color="auto" w:fill="FFFFFF"/>
        </w:rPr>
        <w:t>Figure Captions:</w:t>
      </w:r>
    </w:p>
    <w:p w:rsidR="00114EA9" w:rsidRDefault="00114EA9" w:rsidP="00114EA9">
      <w:pPr>
        <w:pStyle w:val="References"/>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Figure 2.x: </w:t>
      </w:r>
      <w:r w:rsidRPr="00114EA9">
        <w:rPr>
          <w:rFonts w:ascii="Times New Roman" w:eastAsia="Times New Roman" w:hAnsi="Times New Roman" w:cs="Times New Roman"/>
          <w:color w:val="333333"/>
          <w:shd w:val="clear" w:color="auto" w:fill="FFFFFF"/>
        </w:rPr>
        <w:t>(a) Globally averaged CO</w:t>
      </w:r>
      <w:r w:rsidRPr="00114EA9">
        <w:rPr>
          <w:rFonts w:ascii="Times New Roman" w:eastAsia="Times New Roman" w:hAnsi="Times New Roman" w:cs="Times New Roman"/>
          <w:color w:val="333333"/>
          <w:shd w:val="clear" w:color="auto" w:fill="FFFFFF"/>
          <w:vertAlign w:val="subscript"/>
        </w:rPr>
        <w:t>2</w:t>
      </w:r>
      <w:r w:rsidRPr="00114EA9">
        <w:rPr>
          <w:rFonts w:ascii="Times New Roman" w:eastAsia="Times New Roman" w:hAnsi="Times New Roman" w:cs="Times New Roman"/>
          <w:color w:val="333333"/>
          <w:shd w:val="clear" w:color="auto" w:fill="FFFFFF"/>
        </w:rPr>
        <w:t xml:space="preserve"> dry-air mole fra</w:t>
      </w:r>
      <w:r>
        <w:rPr>
          <w:rFonts w:ascii="Times New Roman" w:eastAsia="Times New Roman" w:hAnsi="Times New Roman" w:cs="Times New Roman"/>
          <w:color w:val="333333"/>
          <w:shd w:val="clear" w:color="auto" w:fill="FFFFFF"/>
        </w:rPr>
        <w:t xml:space="preserve">ctions from Scripps Institution </w:t>
      </w:r>
      <w:r w:rsidRPr="00114EA9">
        <w:rPr>
          <w:rFonts w:ascii="Times New Roman" w:eastAsia="Times New Roman" w:hAnsi="Times New Roman" w:cs="Times New Roman"/>
          <w:color w:val="333333"/>
          <w:shd w:val="clear" w:color="auto" w:fill="FFFFFF"/>
        </w:rPr>
        <w:t xml:space="preserve">of Oceanography (SIO) at </w:t>
      </w:r>
      <w:r w:rsidR="00C31613" w:rsidRPr="00C31613">
        <w:rPr>
          <w:rFonts w:ascii="Times New Roman" w:eastAsia="Times New Roman" w:hAnsi="Times New Roman" w:cs="Times New Roman"/>
          <w:color w:val="FF0000"/>
          <w:shd w:val="clear" w:color="auto" w:fill="FFFFFF"/>
        </w:rPr>
        <w:t>annual</w:t>
      </w:r>
      <w:r w:rsidRPr="00114EA9">
        <w:rPr>
          <w:rFonts w:ascii="Times New Roman" w:eastAsia="Times New Roman" w:hAnsi="Times New Roman" w:cs="Times New Roman"/>
          <w:color w:val="333333"/>
          <w:shd w:val="clear" w:color="auto" w:fill="FFFFFF"/>
        </w:rPr>
        <w:t xml:space="preserve"> time resolution b</w:t>
      </w:r>
      <w:r>
        <w:rPr>
          <w:rFonts w:ascii="Times New Roman" w:eastAsia="Times New Roman" w:hAnsi="Times New Roman" w:cs="Times New Roman"/>
          <w:color w:val="333333"/>
          <w:shd w:val="clear" w:color="auto" w:fill="FFFFFF"/>
        </w:rPr>
        <w:t xml:space="preserve">ased on measurements from Mauna </w:t>
      </w:r>
      <w:r w:rsidRPr="00114EA9">
        <w:rPr>
          <w:rFonts w:ascii="Times New Roman" w:eastAsia="Times New Roman" w:hAnsi="Times New Roman" w:cs="Times New Roman"/>
          <w:color w:val="333333"/>
          <w:shd w:val="clear" w:color="auto" w:fill="FFFFFF"/>
        </w:rPr>
        <w:t>Loa, Hawaii and South Pole (red)</w:t>
      </w:r>
      <w:r>
        <w:rPr>
          <w:rFonts w:ascii="Times New Roman" w:eastAsia="Times New Roman" w:hAnsi="Times New Roman" w:cs="Times New Roman"/>
          <w:color w:val="333333"/>
          <w:shd w:val="clear" w:color="auto" w:fill="FFFFFF"/>
        </w:rPr>
        <w:t>,</w:t>
      </w:r>
      <w:r w:rsidRPr="00114EA9">
        <w:rPr>
          <w:rFonts w:ascii="Times New Roman" w:eastAsia="Times New Roman" w:hAnsi="Times New Roman" w:cs="Times New Roman"/>
          <w:color w:val="333333"/>
          <w:shd w:val="clear" w:color="auto" w:fill="FFFFFF"/>
        </w:rPr>
        <w:t xml:space="preserve"> </w:t>
      </w:r>
      <w:r w:rsidR="00C31613">
        <w:rPr>
          <w:rFonts w:ascii="Times New Roman" w:eastAsia="Times New Roman" w:hAnsi="Times New Roman" w:cs="Times New Roman"/>
          <w:color w:val="333333"/>
          <w:shd w:val="clear" w:color="auto" w:fill="FFFFFF"/>
        </w:rPr>
        <w:t>CSIRO at monthly time resolution (cyan)</w:t>
      </w:r>
      <w:r w:rsidR="00C31613">
        <w:rPr>
          <w:rFonts w:ascii="Times New Roman" w:eastAsia="Times New Roman" w:hAnsi="Times New Roman" w:cs="Times New Roman"/>
          <w:color w:val="333333"/>
          <w:shd w:val="clear" w:color="auto" w:fill="FFFFFF"/>
        </w:rPr>
        <w:t xml:space="preserve">, and </w:t>
      </w:r>
      <w:r w:rsidRPr="00114EA9">
        <w:rPr>
          <w:rFonts w:ascii="Times New Roman" w:eastAsia="Times New Roman" w:hAnsi="Times New Roman" w:cs="Times New Roman"/>
          <w:color w:val="333333"/>
          <w:shd w:val="clear" w:color="auto" w:fill="FFFFFF"/>
        </w:rPr>
        <w:t xml:space="preserve">NOAA/ESRL/GMD </w:t>
      </w:r>
      <w:r>
        <w:rPr>
          <w:rFonts w:ascii="Times New Roman" w:eastAsia="Times New Roman" w:hAnsi="Times New Roman" w:cs="Times New Roman"/>
          <w:color w:val="333333"/>
          <w:shd w:val="clear" w:color="auto" w:fill="FFFFFF"/>
        </w:rPr>
        <w:t xml:space="preserve">at quasi-weekly time resolution </w:t>
      </w:r>
      <w:r w:rsidRPr="00114EA9">
        <w:rPr>
          <w:rFonts w:ascii="Times New Roman" w:eastAsia="Times New Roman" w:hAnsi="Times New Roman" w:cs="Times New Roman"/>
          <w:color w:val="333333"/>
          <w:shd w:val="clear" w:color="auto" w:fill="FFFFFF"/>
        </w:rPr>
        <w:t xml:space="preserve">(blue). SIO values are </w:t>
      </w:r>
      <w:proofErr w:type="spellStart"/>
      <w:r w:rsidRPr="00114EA9">
        <w:rPr>
          <w:rFonts w:ascii="Times New Roman" w:eastAsia="Times New Roman" w:hAnsi="Times New Roman" w:cs="Times New Roman"/>
          <w:color w:val="333333"/>
          <w:shd w:val="clear" w:color="auto" w:fill="FFFFFF"/>
        </w:rPr>
        <w:t>deseasonalized</w:t>
      </w:r>
      <w:proofErr w:type="spellEnd"/>
      <w:r w:rsidRPr="00114EA9">
        <w:rPr>
          <w:rFonts w:ascii="Times New Roman" w:eastAsia="Times New Roman" w:hAnsi="Times New Roman" w:cs="Times New Roman"/>
          <w:color w:val="333333"/>
          <w:shd w:val="clear" w:color="auto" w:fill="FFFFFF"/>
        </w:rPr>
        <w:t>. (b) Instantaneous gro</w:t>
      </w:r>
      <w:r>
        <w:rPr>
          <w:rFonts w:ascii="Times New Roman" w:eastAsia="Times New Roman" w:hAnsi="Times New Roman" w:cs="Times New Roman"/>
          <w:color w:val="333333"/>
          <w:shd w:val="clear" w:color="auto" w:fill="FFFFFF"/>
        </w:rPr>
        <w:t xml:space="preserve">wth rates for globally averaged </w:t>
      </w:r>
      <w:r w:rsidRPr="00114EA9">
        <w:rPr>
          <w:rFonts w:ascii="Times New Roman" w:eastAsia="Times New Roman" w:hAnsi="Times New Roman" w:cs="Times New Roman"/>
          <w:color w:val="333333"/>
          <w:shd w:val="clear" w:color="auto" w:fill="FFFFFF"/>
        </w:rPr>
        <w:t>atmospheric CO</w:t>
      </w:r>
      <w:r w:rsidRPr="00114EA9">
        <w:rPr>
          <w:rFonts w:ascii="Times New Roman" w:eastAsia="Times New Roman" w:hAnsi="Times New Roman" w:cs="Times New Roman"/>
          <w:color w:val="333333"/>
          <w:shd w:val="clear" w:color="auto" w:fill="FFFFFF"/>
          <w:vertAlign w:val="subscript"/>
        </w:rPr>
        <w:t>2</w:t>
      </w:r>
      <w:r>
        <w:rPr>
          <w:rFonts w:ascii="Times New Roman" w:eastAsia="Times New Roman" w:hAnsi="Times New Roman" w:cs="Times New Roman"/>
          <w:color w:val="333333"/>
          <w:shd w:val="clear" w:color="auto" w:fill="FFFFFF"/>
        </w:rPr>
        <w:t xml:space="preserve"> using the same colo</w:t>
      </w:r>
      <w:r w:rsidRPr="00114EA9">
        <w:rPr>
          <w:rFonts w:ascii="Times New Roman" w:eastAsia="Times New Roman" w:hAnsi="Times New Roman" w:cs="Times New Roman"/>
          <w:color w:val="333333"/>
          <w:shd w:val="clear" w:color="auto" w:fill="FFFFFF"/>
        </w:rPr>
        <w:t>r code as in (</w:t>
      </w:r>
      <w:r>
        <w:rPr>
          <w:rFonts w:ascii="Times New Roman" w:eastAsia="Times New Roman" w:hAnsi="Times New Roman" w:cs="Times New Roman"/>
          <w:color w:val="333333"/>
          <w:shd w:val="clear" w:color="auto" w:fill="FFFFFF"/>
        </w:rPr>
        <w:t xml:space="preserve">a). Growth rates are calculated </w:t>
      </w:r>
      <w:r w:rsidRPr="00114EA9">
        <w:rPr>
          <w:rFonts w:ascii="Times New Roman" w:eastAsia="Times New Roman" w:hAnsi="Times New Roman" w:cs="Times New Roman"/>
          <w:color w:val="333333"/>
          <w:shd w:val="clear" w:color="auto" w:fill="FFFFFF"/>
        </w:rPr>
        <w:t xml:space="preserve">as the time derivative of the </w:t>
      </w:r>
      <w:proofErr w:type="spellStart"/>
      <w:r w:rsidRPr="00114EA9">
        <w:rPr>
          <w:rFonts w:ascii="Times New Roman" w:eastAsia="Times New Roman" w:hAnsi="Times New Roman" w:cs="Times New Roman"/>
          <w:color w:val="333333"/>
          <w:shd w:val="clear" w:color="auto" w:fill="FFFFFF"/>
        </w:rPr>
        <w:t>deseasonalized</w:t>
      </w:r>
      <w:proofErr w:type="spellEnd"/>
      <w:r w:rsidRPr="00114EA9">
        <w:rPr>
          <w:rFonts w:ascii="Times New Roman" w:eastAsia="Times New Roman" w:hAnsi="Times New Roman" w:cs="Times New Roman"/>
          <w:color w:val="333333"/>
          <w:shd w:val="clear" w:color="auto" w:fill="FFFFFF"/>
        </w:rPr>
        <w:t xml:space="preserve"> global averages (Dlugokencky et al., 1994).</w:t>
      </w:r>
    </w:p>
    <w:p w:rsidR="00114EA9" w:rsidRDefault="00114EA9" w:rsidP="00C31613">
      <w:pPr>
        <w:pStyle w:val="References"/>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Figure 2.y: </w:t>
      </w:r>
      <w:r w:rsidR="00C31613" w:rsidRPr="00C31613">
        <w:rPr>
          <w:rFonts w:ascii="Times New Roman" w:eastAsia="Times New Roman" w:hAnsi="Times New Roman" w:cs="Times New Roman"/>
          <w:color w:val="333333"/>
          <w:shd w:val="clear" w:color="auto" w:fill="FFFFFF"/>
        </w:rPr>
        <w:t>(a) Globally averaged CH</w:t>
      </w:r>
      <w:r w:rsidR="00C31613" w:rsidRPr="00312E72">
        <w:rPr>
          <w:rFonts w:ascii="Times New Roman" w:eastAsia="Times New Roman" w:hAnsi="Times New Roman" w:cs="Times New Roman"/>
          <w:color w:val="333333"/>
          <w:shd w:val="clear" w:color="auto" w:fill="FFFFFF"/>
          <w:vertAlign w:val="subscript"/>
        </w:rPr>
        <w:t>4</w:t>
      </w:r>
      <w:r w:rsidR="00C31613" w:rsidRPr="00C31613">
        <w:rPr>
          <w:rFonts w:ascii="Times New Roman" w:eastAsia="Times New Roman" w:hAnsi="Times New Roman" w:cs="Times New Roman"/>
          <w:color w:val="333333"/>
          <w:shd w:val="clear" w:color="auto" w:fill="FFFFFF"/>
        </w:rPr>
        <w:t xml:space="preserve"> dry-air mole </w:t>
      </w:r>
      <w:r w:rsidR="00C31613">
        <w:rPr>
          <w:rFonts w:ascii="Times New Roman" w:eastAsia="Times New Roman" w:hAnsi="Times New Roman" w:cs="Times New Roman"/>
          <w:color w:val="333333"/>
          <w:shd w:val="clear" w:color="auto" w:fill="FFFFFF"/>
        </w:rPr>
        <w:t xml:space="preserve">fractions from UCI (green; four </w:t>
      </w:r>
      <w:r w:rsidR="00C31613" w:rsidRPr="00C31613">
        <w:rPr>
          <w:rFonts w:ascii="Times New Roman" w:eastAsia="Times New Roman" w:hAnsi="Times New Roman" w:cs="Times New Roman"/>
          <w:color w:val="333333"/>
          <w:shd w:val="clear" w:color="auto" w:fill="FFFFFF"/>
        </w:rPr>
        <w:t>values per year, except prior to 1984, when they are o</w:t>
      </w:r>
      <w:r w:rsidR="00C31613">
        <w:rPr>
          <w:rFonts w:ascii="Times New Roman" w:eastAsia="Times New Roman" w:hAnsi="Times New Roman" w:cs="Times New Roman"/>
          <w:color w:val="333333"/>
          <w:shd w:val="clear" w:color="auto" w:fill="FFFFFF"/>
        </w:rPr>
        <w:t xml:space="preserve">f lower and varying frequency), </w:t>
      </w:r>
      <w:r w:rsidR="00C31613" w:rsidRPr="00C31613">
        <w:rPr>
          <w:rFonts w:ascii="Times New Roman" w:eastAsia="Times New Roman" w:hAnsi="Times New Roman" w:cs="Times New Roman"/>
          <w:color w:val="333333"/>
          <w:shd w:val="clear" w:color="auto" w:fill="FFFFFF"/>
        </w:rPr>
        <w:t xml:space="preserve">AGAGE (red; monthly), </w:t>
      </w:r>
      <w:r w:rsidR="00C31613">
        <w:rPr>
          <w:rFonts w:ascii="Times New Roman" w:eastAsia="Times New Roman" w:hAnsi="Times New Roman" w:cs="Times New Roman"/>
          <w:color w:val="333333"/>
          <w:shd w:val="clear" w:color="auto" w:fill="FFFFFF"/>
        </w:rPr>
        <w:t>CSIRO (cyan; monthly), and</w:t>
      </w:r>
      <w:r w:rsidR="00C31613" w:rsidRPr="00C31613">
        <w:rPr>
          <w:rFonts w:ascii="Times New Roman" w:eastAsia="Times New Roman" w:hAnsi="Times New Roman" w:cs="Times New Roman"/>
          <w:color w:val="333333"/>
          <w:shd w:val="clear" w:color="auto" w:fill="FFFFFF"/>
        </w:rPr>
        <w:t xml:space="preserve"> NOAA/ESRL/GMD (blue; q</w:t>
      </w:r>
      <w:r w:rsidR="00C31613">
        <w:rPr>
          <w:rFonts w:ascii="Times New Roman" w:eastAsia="Times New Roman" w:hAnsi="Times New Roman" w:cs="Times New Roman"/>
          <w:color w:val="333333"/>
          <w:shd w:val="clear" w:color="auto" w:fill="FFFFFF"/>
        </w:rPr>
        <w:t xml:space="preserve">uasi-weekly). (b) Instantaneous </w:t>
      </w:r>
      <w:r w:rsidR="00C31613" w:rsidRPr="00C31613">
        <w:rPr>
          <w:rFonts w:ascii="Times New Roman" w:eastAsia="Times New Roman" w:hAnsi="Times New Roman" w:cs="Times New Roman"/>
          <w:color w:val="333333"/>
          <w:shd w:val="clear" w:color="auto" w:fill="FFFFFF"/>
        </w:rPr>
        <w:t>growth rate for globally averaged atmospheric CH</w:t>
      </w:r>
      <w:r w:rsidR="00C31613" w:rsidRPr="00C31613">
        <w:rPr>
          <w:rFonts w:ascii="Times New Roman" w:eastAsia="Times New Roman" w:hAnsi="Times New Roman" w:cs="Times New Roman"/>
          <w:color w:val="333333"/>
          <w:shd w:val="clear" w:color="auto" w:fill="FFFFFF"/>
          <w:vertAlign w:val="subscript"/>
        </w:rPr>
        <w:t>4</w:t>
      </w:r>
      <w:r w:rsidR="00C31613" w:rsidRPr="00C31613">
        <w:rPr>
          <w:rFonts w:ascii="Times New Roman" w:eastAsia="Times New Roman" w:hAnsi="Times New Roman" w:cs="Times New Roman"/>
          <w:color w:val="333333"/>
          <w:shd w:val="clear" w:color="auto" w:fill="FFFFFF"/>
        </w:rPr>
        <w:t xml:space="preserve"> using </w:t>
      </w:r>
      <w:r w:rsidR="00C31613">
        <w:rPr>
          <w:rFonts w:ascii="Times New Roman" w:eastAsia="Times New Roman" w:hAnsi="Times New Roman" w:cs="Times New Roman"/>
          <w:color w:val="333333"/>
          <w:shd w:val="clear" w:color="auto" w:fill="FFFFFF"/>
        </w:rPr>
        <w:t xml:space="preserve">the same </w:t>
      </w:r>
      <w:proofErr w:type="spellStart"/>
      <w:r w:rsidR="00C31613">
        <w:rPr>
          <w:rFonts w:ascii="Times New Roman" w:eastAsia="Times New Roman" w:hAnsi="Times New Roman" w:cs="Times New Roman"/>
          <w:color w:val="333333"/>
          <w:shd w:val="clear" w:color="auto" w:fill="FFFFFF"/>
        </w:rPr>
        <w:t>colour</w:t>
      </w:r>
      <w:proofErr w:type="spellEnd"/>
      <w:r w:rsidR="00C31613">
        <w:rPr>
          <w:rFonts w:ascii="Times New Roman" w:eastAsia="Times New Roman" w:hAnsi="Times New Roman" w:cs="Times New Roman"/>
          <w:color w:val="333333"/>
          <w:shd w:val="clear" w:color="auto" w:fill="FFFFFF"/>
        </w:rPr>
        <w:t xml:space="preserve"> code as in (a). </w:t>
      </w:r>
      <w:r w:rsidR="00C31613" w:rsidRPr="00C31613">
        <w:rPr>
          <w:rFonts w:ascii="Times New Roman" w:eastAsia="Times New Roman" w:hAnsi="Times New Roman" w:cs="Times New Roman"/>
          <w:color w:val="333333"/>
          <w:shd w:val="clear" w:color="auto" w:fill="FFFFFF"/>
        </w:rPr>
        <w:t xml:space="preserve">Growth rates </w:t>
      </w:r>
      <w:r w:rsidR="00E17678">
        <w:rPr>
          <w:rFonts w:ascii="Times New Roman" w:eastAsia="Times New Roman" w:hAnsi="Times New Roman" w:cs="Times New Roman"/>
          <w:color w:val="333333"/>
          <w:shd w:val="clear" w:color="auto" w:fill="FFFFFF"/>
        </w:rPr>
        <w:t>were calculated as in Figure 2.x</w:t>
      </w:r>
      <w:r w:rsidR="00C31613" w:rsidRPr="00C31613">
        <w:rPr>
          <w:rFonts w:ascii="Times New Roman" w:eastAsia="Times New Roman" w:hAnsi="Times New Roman" w:cs="Times New Roman"/>
          <w:color w:val="333333"/>
          <w:shd w:val="clear" w:color="auto" w:fill="FFFFFF"/>
        </w:rPr>
        <w:t>.</w:t>
      </w:r>
    </w:p>
    <w:p w:rsidR="00C31613" w:rsidRPr="003E65ED" w:rsidRDefault="00C31613" w:rsidP="00C31613">
      <w:pPr>
        <w:pStyle w:val="References"/>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Figure 2.z: </w:t>
      </w:r>
      <w:r w:rsidRPr="00C31613">
        <w:rPr>
          <w:rFonts w:ascii="Times New Roman" w:eastAsia="Times New Roman" w:hAnsi="Times New Roman" w:cs="Times New Roman"/>
          <w:color w:val="333333"/>
          <w:shd w:val="clear" w:color="auto" w:fill="FFFFFF"/>
        </w:rPr>
        <w:t>(a) Globally averaged N</w:t>
      </w:r>
      <w:r w:rsidRPr="00312E72">
        <w:rPr>
          <w:rFonts w:ascii="Times New Roman" w:eastAsia="Times New Roman" w:hAnsi="Times New Roman" w:cs="Times New Roman"/>
          <w:color w:val="333333"/>
          <w:shd w:val="clear" w:color="auto" w:fill="FFFFFF"/>
          <w:vertAlign w:val="subscript"/>
        </w:rPr>
        <w:t>2</w:t>
      </w:r>
      <w:r w:rsidRPr="00C31613">
        <w:rPr>
          <w:rFonts w:ascii="Times New Roman" w:eastAsia="Times New Roman" w:hAnsi="Times New Roman" w:cs="Times New Roman"/>
          <w:color w:val="333333"/>
          <w:shd w:val="clear" w:color="auto" w:fill="FFFFFF"/>
        </w:rPr>
        <w:t>O dry-air mole</w:t>
      </w:r>
      <w:r>
        <w:rPr>
          <w:rFonts w:ascii="Times New Roman" w:eastAsia="Times New Roman" w:hAnsi="Times New Roman" w:cs="Times New Roman"/>
          <w:color w:val="333333"/>
          <w:shd w:val="clear" w:color="auto" w:fill="FFFFFF"/>
        </w:rPr>
        <w:t xml:space="preserve"> fractions from AGAGE (red), CSIRO (cyan), and </w:t>
      </w:r>
      <w:r w:rsidRPr="00C31613">
        <w:rPr>
          <w:rFonts w:ascii="Times New Roman" w:eastAsia="Times New Roman" w:hAnsi="Times New Roman" w:cs="Times New Roman"/>
          <w:color w:val="333333"/>
          <w:shd w:val="clear" w:color="auto" w:fill="FFFFFF"/>
        </w:rPr>
        <w:t>NOAA/ESRL/GMD (blue) at monthly resolution. (b) Instanta</w:t>
      </w:r>
      <w:r>
        <w:rPr>
          <w:rFonts w:ascii="Times New Roman" w:eastAsia="Times New Roman" w:hAnsi="Times New Roman" w:cs="Times New Roman"/>
          <w:color w:val="333333"/>
          <w:shd w:val="clear" w:color="auto" w:fill="FFFFFF"/>
        </w:rPr>
        <w:t xml:space="preserve">neous growth rates for globally </w:t>
      </w:r>
      <w:r w:rsidRPr="00C31613">
        <w:rPr>
          <w:rFonts w:ascii="Times New Roman" w:eastAsia="Times New Roman" w:hAnsi="Times New Roman" w:cs="Times New Roman"/>
          <w:color w:val="333333"/>
          <w:shd w:val="clear" w:color="auto" w:fill="FFFFFF"/>
        </w:rPr>
        <w:t>average</w:t>
      </w:r>
      <w:r w:rsidR="00E17678">
        <w:rPr>
          <w:rFonts w:ascii="Times New Roman" w:eastAsia="Times New Roman" w:hAnsi="Times New Roman" w:cs="Times New Roman"/>
          <w:color w:val="333333"/>
          <w:shd w:val="clear" w:color="auto" w:fill="FFFFFF"/>
        </w:rPr>
        <w:t>d atmospheric N2O. Growth rates, calculated as in Figure 2.x, were begun in 1995; prior to that, data were too noisy to calculate reliable instantaneous growth rates.</w:t>
      </w:r>
    </w:p>
    <w:sectPr w:rsidR="00C31613" w:rsidRPr="003E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Minion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3"/>
    <w:rsid w:val="0003153E"/>
    <w:rsid w:val="0003487E"/>
    <w:rsid w:val="000F0D0D"/>
    <w:rsid w:val="00114EA9"/>
    <w:rsid w:val="001E2824"/>
    <w:rsid w:val="002565A2"/>
    <w:rsid w:val="00312E72"/>
    <w:rsid w:val="003413C6"/>
    <w:rsid w:val="003D4C6C"/>
    <w:rsid w:val="003E65ED"/>
    <w:rsid w:val="004B5CF9"/>
    <w:rsid w:val="004E0A2D"/>
    <w:rsid w:val="00611590"/>
    <w:rsid w:val="006412A1"/>
    <w:rsid w:val="006461EB"/>
    <w:rsid w:val="007C4AE1"/>
    <w:rsid w:val="0081163E"/>
    <w:rsid w:val="00855F9A"/>
    <w:rsid w:val="00877E0E"/>
    <w:rsid w:val="009577AF"/>
    <w:rsid w:val="00957FA8"/>
    <w:rsid w:val="00AC6DA2"/>
    <w:rsid w:val="00AC6EB9"/>
    <w:rsid w:val="00B60116"/>
    <w:rsid w:val="00B72E9D"/>
    <w:rsid w:val="00C2027F"/>
    <w:rsid w:val="00C31613"/>
    <w:rsid w:val="00C4506D"/>
    <w:rsid w:val="00C9387A"/>
    <w:rsid w:val="00CF5C21"/>
    <w:rsid w:val="00D94AE9"/>
    <w:rsid w:val="00E17678"/>
    <w:rsid w:val="00FA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B4B4"/>
  <w15:chartTrackingRefBased/>
  <w15:docId w15:val="{2D48214D-147D-42EA-999D-607CD6B3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5">
    <w:name w:val="A15"/>
    <w:uiPriority w:val="99"/>
    <w:rsid w:val="00855F9A"/>
    <w:rPr>
      <w:rFonts w:cs="Minion Pro"/>
      <w:color w:val="211D1E"/>
      <w:sz w:val="11"/>
      <w:szCs w:val="11"/>
    </w:rPr>
  </w:style>
  <w:style w:type="paragraph" w:customStyle="1" w:styleId="References">
    <w:name w:val="References"/>
    <w:basedOn w:val="Normal"/>
    <w:qFormat/>
    <w:rsid w:val="00C4506D"/>
    <w:pPr>
      <w:spacing w:after="200" w:line="276" w:lineRule="auto"/>
    </w:pPr>
    <w:rPr>
      <w:rFonts w:ascii="Arial" w:eastAsiaTheme="minorEastAsia" w:hAnsi="Arial" w:cs="Arial"/>
      <w:color w:val="222222"/>
    </w:rPr>
  </w:style>
  <w:style w:type="character" w:styleId="Hyperlink">
    <w:name w:val="Hyperlink"/>
    <w:basedOn w:val="DefaultParagraphFont"/>
    <w:uiPriority w:val="99"/>
    <w:unhideWhenUsed/>
    <w:rsid w:val="003E6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467-017-02246-0" TargetMode="External"/><Relationship Id="rId5" Type="http://schemas.openxmlformats.org/officeDocument/2006/relationships/hyperlink" Target="https://doi.org/10.1029/2018GL078127" TargetMode="External"/><Relationship Id="rId4" Type="http://schemas.openxmlformats.org/officeDocument/2006/relationships/hyperlink" Target="http://dx.doi.org/10.5670/oceanog.200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Dlugokencky</dc:creator>
  <cp:keywords/>
  <dc:description/>
  <cp:lastModifiedBy>Ed Dlugokencky</cp:lastModifiedBy>
  <cp:revision>14</cp:revision>
  <dcterms:created xsi:type="dcterms:W3CDTF">2019-02-19T20:30:00Z</dcterms:created>
  <dcterms:modified xsi:type="dcterms:W3CDTF">2019-02-21T16:04:00Z</dcterms:modified>
</cp:coreProperties>
</file>